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27" w:rsidRPr="00EF3247" w:rsidRDefault="00060927" w:rsidP="00EF324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3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№ 74 «Радость» города Калуги</w:t>
      </w:r>
    </w:p>
    <w:p w:rsidR="00060927" w:rsidRPr="00EF3247" w:rsidRDefault="00060927" w:rsidP="00EF32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0927" w:rsidRPr="00EF3247" w:rsidRDefault="00060927" w:rsidP="00EF32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0927" w:rsidRPr="00EF3247" w:rsidRDefault="00060927" w:rsidP="00EF32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0927" w:rsidRPr="00EF3247" w:rsidRDefault="00060927" w:rsidP="00EF32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0927" w:rsidRPr="00EF3247" w:rsidRDefault="00060927" w:rsidP="00EF32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0927" w:rsidRDefault="00060927" w:rsidP="00EF32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3247" w:rsidRPr="00EF3247" w:rsidRDefault="00EF3247" w:rsidP="00EF32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3247" w:rsidRPr="00EF3247" w:rsidRDefault="00060927" w:rsidP="00EF324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F3247">
        <w:rPr>
          <w:rFonts w:ascii="Times New Roman" w:hAnsi="Times New Roman" w:cs="Times New Roman"/>
          <w:b/>
          <w:color w:val="333333"/>
          <w:sz w:val="28"/>
          <w:szCs w:val="28"/>
        </w:rPr>
        <w:t>Консультация для родителей</w:t>
      </w:r>
    </w:p>
    <w:p w:rsidR="00060927" w:rsidRPr="00EF3247" w:rsidRDefault="00060927" w:rsidP="00EF324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247">
        <w:rPr>
          <w:rFonts w:ascii="Times New Roman" w:hAnsi="Times New Roman" w:cs="Times New Roman"/>
          <w:b/>
          <w:color w:val="333333"/>
          <w:sz w:val="28"/>
          <w:szCs w:val="28"/>
        </w:rPr>
        <w:t>«</w:t>
      </w:r>
      <w:r w:rsidRPr="00EF3247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Как защитить ребёнка от окружающей его опасности на улице и дома»</w:t>
      </w:r>
    </w:p>
    <w:p w:rsidR="00060927" w:rsidRPr="00EF3247" w:rsidRDefault="00060927" w:rsidP="00EF32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0927" w:rsidRDefault="00060927" w:rsidP="00EF32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3247" w:rsidRDefault="00EF3247" w:rsidP="00EF32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3247" w:rsidRPr="00EF3247" w:rsidRDefault="00EF3247" w:rsidP="00EF32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0927" w:rsidRPr="00EF3247" w:rsidRDefault="00060927" w:rsidP="00EF32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0927" w:rsidRPr="00EF3247" w:rsidRDefault="00060927" w:rsidP="00EF32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927" w:rsidRPr="00EF3247" w:rsidRDefault="00060927" w:rsidP="00EF3247">
      <w:pPr>
        <w:shd w:val="clear" w:color="auto" w:fill="FFFFFF"/>
        <w:spacing w:after="0" w:line="36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Подготовила                         </w:t>
      </w:r>
    </w:p>
    <w:p w:rsidR="00060927" w:rsidRPr="00EF3247" w:rsidRDefault="00060927" w:rsidP="00EF324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воспитатель средней группы «Ладушки»</w:t>
      </w:r>
    </w:p>
    <w:p w:rsidR="00060927" w:rsidRPr="00EF3247" w:rsidRDefault="00060927" w:rsidP="00EF324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  </w:t>
      </w:r>
      <w:r w:rsidRPr="00EF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Белякова Ольга Константиновна.      </w:t>
      </w:r>
    </w:p>
    <w:p w:rsidR="00060927" w:rsidRPr="00EF3247" w:rsidRDefault="00060927" w:rsidP="00EF32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927" w:rsidRPr="00EF3247" w:rsidRDefault="00060927" w:rsidP="00EF32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927" w:rsidRPr="00EF3247" w:rsidRDefault="00060927" w:rsidP="00EF32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927" w:rsidRPr="00EF3247" w:rsidRDefault="00060927" w:rsidP="00EF32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927" w:rsidRPr="00EF3247" w:rsidRDefault="00060927" w:rsidP="00EF32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927" w:rsidRPr="00EF3247" w:rsidRDefault="00060927" w:rsidP="00EF32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927" w:rsidRPr="00EF3247" w:rsidRDefault="00060927" w:rsidP="00EF32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927" w:rsidRPr="00EF3247" w:rsidRDefault="00060927" w:rsidP="00EF32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927" w:rsidRPr="00EF3247" w:rsidRDefault="00060927" w:rsidP="00EF32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927" w:rsidRPr="00EF3247" w:rsidRDefault="00EF3247" w:rsidP="00EF324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060927" w:rsidRPr="00EF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EF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Калуга</w:t>
      </w:r>
      <w:r w:rsidR="00060927" w:rsidRPr="00EF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2020 г.</w:t>
      </w:r>
    </w:p>
    <w:p w:rsidR="00060927" w:rsidRPr="00EF3247" w:rsidRDefault="00EF3247" w:rsidP="00EF324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</w:t>
      </w:r>
      <w:r w:rsidR="00060927" w:rsidRPr="00EF3247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онсультация для родителей «Как защитить ребёнка от окружающей его опасности на улице и дома»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Безопасность – это не просто сумма условных знаний, а умения правильно себя вести в различных ситуациях.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Девиз – Безопасности.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Надо видеть, предвидеть, учесть.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По возможности – все избежать,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А где надо – на помощь позвать.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Опасность – центральное понятие безопасности жизни деятельности, она носит скрытый характер. Признаками, определяющими опасность, являются: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Угроза жизни;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Возможность нанесения ущерба здоровью;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Нарушение условий нормального функционирования органов и системы человека.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 xml:space="preserve">Дошкольный возраст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любознательностью, стремлением к самостоятельности, нередко приводят к возникновению </w:t>
      </w:r>
      <w:proofErr w:type="spellStart"/>
      <w:r w:rsidRPr="00EF3247">
        <w:rPr>
          <w:rStyle w:val="c1"/>
          <w:color w:val="000000"/>
          <w:sz w:val="28"/>
          <w:szCs w:val="28"/>
        </w:rPr>
        <w:t>травмоопасных</w:t>
      </w:r>
      <w:proofErr w:type="spellEnd"/>
      <w:r w:rsidRPr="00EF3247">
        <w:rPr>
          <w:rStyle w:val="c1"/>
          <w:color w:val="000000"/>
          <w:sz w:val="28"/>
          <w:szCs w:val="28"/>
        </w:rPr>
        <w:t xml:space="preserve"> ситуаций, в основном в быту. Подтверждением этому служат данные медицинской статистики, показывающие, что из всего детского травматизма бытовые травмы составляют от 50% до 75%; из них 42% травмированных – дети первых шести лет жизни.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 xml:space="preserve">Чаще встречаются следующие травмы: ранения и ушибы; ожоги; </w:t>
      </w:r>
      <w:proofErr w:type="spellStart"/>
      <w:r w:rsidRPr="00EF3247">
        <w:rPr>
          <w:rStyle w:val="c1"/>
          <w:color w:val="000000"/>
          <w:sz w:val="28"/>
          <w:szCs w:val="28"/>
        </w:rPr>
        <w:t>электротравмы</w:t>
      </w:r>
      <w:proofErr w:type="spellEnd"/>
      <w:r w:rsidRPr="00EF3247">
        <w:rPr>
          <w:rStyle w:val="c1"/>
          <w:color w:val="000000"/>
          <w:sz w:val="28"/>
          <w:szCs w:val="28"/>
        </w:rPr>
        <w:t>; отравления; попадание в организм инородных тел. Поэтому чрезвычайно важно создать условия в дошкольном образовательном учреждении и семье, позволяющие ребенку планомерно осваивать правила безопасного поведения. В экстремальных ситуациях, когда нужно решить, как поступить, дошкольники теряются, впадают в состояние безысходности, незащищенности</w:t>
      </w:r>
      <w:proofErr w:type="gramStart"/>
      <w:r w:rsidRPr="00EF3247">
        <w:rPr>
          <w:rStyle w:val="c1"/>
          <w:color w:val="000000"/>
          <w:sz w:val="28"/>
          <w:szCs w:val="28"/>
        </w:rPr>
        <w:t xml:space="preserve">.. </w:t>
      </w:r>
      <w:proofErr w:type="gramEnd"/>
      <w:r w:rsidRPr="00EF3247">
        <w:rPr>
          <w:rStyle w:val="c1"/>
          <w:color w:val="000000"/>
          <w:sz w:val="28"/>
          <w:szCs w:val="28"/>
        </w:rPr>
        <w:t>Ребенок медленно и чаще неправильно принимает решение, так как теряется, не зная, что делать.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lastRenderedPageBreak/>
        <w:t>Обеспечение безопасности детей на кухне: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Пользуйтесь только задними конфорками плиты и отворачивайте ручки сковородок к стене.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Не позволяйте ребенку приближаться к горячей дверце духовки.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Выбирайте чайник без провода или с коротким завитым проводом.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Выливайте оставшийся кипяток.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Выключенный горячий утюг должен остывать в недоступном месте. Не оставляйте провод висящим.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Установите безопасные запоры на дверях и шкафах, чтобы ребенок не достал ножи, спички и чистящие средства.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Обеспечение безопасности детей на игровой площадке и вне дома: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Большую опасность представляют припаркованные возле дома машины (водители могут не заметить малыша)</w:t>
      </w:r>
      <w:proofErr w:type="gramStart"/>
      <w:r w:rsidRPr="00EF3247"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 xml:space="preserve">Растения </w:t>
      </w:r>
      <w:proofErr w:type="gramStart"/>
      <w:r w:rsidRPr="00EF3247">
        <w:rPr>
          <w:rStyle w:val="c1"/>
          <w:color w:val="000000"/>
          <w:sz w:val="28"/>
          <w:szCs w:val="28"/>
        </w:rPr>
        <w:t>во</w:t>
      </w:r>
      <w:proofErr w:type="gramEnd"/>
      <w:r w:rsidRPr="00EF3247">
        <w:rPr>
          <w:rStyle w:val="c1"/>
          <w:color w:val="000000"/>
          <w:sz w:val="28"/>
          <w:szCs w:val="28"/>
        </w:rPr>
        <w:t xml:space="preserve"> круг. Малыши часто играют с сорванными растениями, но не все из них могут быть безобидными.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Открытые канализационные люки, часто являются причиной серьезных травм.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Качели. Нужно объяснять ребенку, что качели нужно подходить сбоку, а обходить их – на большом расстоянии, слазить и садиться на качели можно только тогда, когда она полностью остановится.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 xml:space="preserve">Катание на роликах и велосипеде. </w:t>
      </w:r>
      <w:proofErr w:type="gramStart"/>
      <w:r w:rsidRPr="00EF3247">
        <w:rPr>
          <w:rStyle w:val="c1"/>
          <w:color w:val="000000"/>
          <w:sz w:val="28"/>
          <w:szCs w:val="28"/>
        </w:rPr>
        <w:t>Не забывайте о средствах защиты (ребенку они должны быть по размеру, расскажите ребенку о правилах движения и о скорости передвижения.</w:t>
      </w:r>
      <w:proofErr w:type="gramEnd"/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Обеспечение безопасности детей в жилой комнате: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Снимите скатерти и вместо них используйте салфетки. Ребенок может стянуть скатерть и опрокинуть на себя все со стола.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• Заприте все бутылки с алкоголем. Никогда не оставляйте стаканы с горячими напитками или алкоголем на доступном для ребенка кофейном столике, низкой полке или телевизоре.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lastRenderedPageBreak/>
        <w:t>• Установите ограждения перед открытым огнем и заграждение от искр. Всегда внимательно следите, чтобы малыш не остался один в комнате с открытым огнем.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• Не думайте, что ребенок не может куда-либо вскарабкаться. Будучи достаточно любопытным, он всегда будет рассматривать все полки, столы и кресла в качестве интересной цели для своих исследований.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• Держите домашние цветы вне его досягаемости. Некоторые из них ядовиты либо вызывают аллергическую реакцию.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• Оградите острые углы столов и шкафов.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• Покройте безопасной пленкой внутренние стеклянные двери и столы. Пометьте наклейками стеклянные поверхности.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• Держите игрушки ребенка в пределах его досягаемости. Не убирайте их высоко на полку. Малыш может попытаться добраться до них.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• Поставьте стулья спинками к стене, чтобы ребенок не опрокинул их на себя.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• Загораживайте электрические розетки. Используйте одну вилку на розетку.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Обеспечение безопасности детей в ванной комнате: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Держите температуру электрической сушилки для полотенец низкой.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Поместите запор на двери вне досягаемости ребенка, чтобы он не мог себя запереть.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 xml:space="preserve">Если ребенок любопытен, установите запор на крышку туалета и не пользуйтесь туалетными </w:t>
      </w:r>
      <w:proofErr w:type="spellStart"/>
      <w:r w:rsidRPr="00EF3247">
        <w:rPr>
          <w:rStyle w:val="c1"/>
          <w:color w:val="000000"/>
          <w:sz w:val="28"/>
          <w:szCs w:val="28"/>
        </w:rPr>
        <w:t>ароматизаторами</w:t>
      </w:r>
      <w:proofErr w:type="spellEnd"/>
      <w:r w:rsidRPr="00EF3247">
        <w:rPr>
          <w:rStyle w:val="c1"/>
          <w:color w:val="000000"/>
          <w:sz w:val="28"/>
          <w:szCs w:val="28"/>
        </w:rPr>
        <w:t>, так как дети часто их жуют.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При движении по тротуару.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1. Придерживайтесь правой стороны.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2. Взрослый должен находиться со стороны проезжей части.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3. Если тротуар находится рядом с дорогой, крепко держите ребенка за руку.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4. Приучите ребенка, идя по тротуару, внимательно наблюдать за выездом машин со двора.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5. Разъясните детям, что бросать стекло, камни на дорогу нельзя. Это может привести к неприятностям.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lastRenderedPageBreak/>
        <w:t>6. Не приучайте детей выходить на проезжую часть, коляски и санки возите только по тротуару.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ЗАГАДКИ: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Всё ест, не наестся, а пьёт – умирает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Я мчусь с сиеной на пожар,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Везу я воду с пеной.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Потушим вмиг огонь и жар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Мы быстро, словно стрелы.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Что за тесный, тесный дом?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Сто сестричек жмутся в нем.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И любая из сестричек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Может вспыхнуть, как костер.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Не шути с сестричками,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Тоненькими … (СПИЧКАМИ)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Не летит, не жужжит,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Жук по улице бежит.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И горят в глазах жука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Два блестящих огонька.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Ясным утром вдоль дороги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На траве блестит роса,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Крутят ноги вдоль дороги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Два весёлых колеса,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У загадки есть ответ: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Это мой… (ВЕЛОСИПЕД)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К дальним селам, городам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Кто идет по проводам?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Светлое величество.</w:t>
      </w:r>
    </w:p>
    <w:p w:rsidR="00060927" w:rsidRPr="00EF3247" w:rsidRDefault="00060927" w:rsidP="00EF324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247">
        <w:rPr>
          <w:rStyle w:val="c1"/>
          <w:color w:val="000000"/>
          <w:sz w:val="28"/>
          <w:szCs w:val="28"/>
        </w:rPr>
        <w:t>Это. (ЭЛЕКТРИЧЕСТВО)</w:t>
      </w:r>
    </w:p>
    <w:p w:rsidR="00F47077" w:rsidRDefault="00315F81" w:rsidP="00EF32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5F81" w:rsidRDefault="00315F81" w:rsidP="00EF32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5F81" w:rsidRPr="00EF3247" w:rsidRDefault="00315F81" w:rsidP="00EF32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https://ds03.infourok.ru/uploads/ex/06ae/00029ebd-0d084124/2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3.infourok.ru/uploads/ex/06ae/00029ebd-0d084124/2/img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5F81" w:rsidRPr="00EF3247" w:rsidSect="00315F81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927"/>
    <w:rsid w:val="00060927"/>
    <w:rsid w:val="00315F81"/>
    <w:rsid w:val="004B14F2"/>
    <w:rsid w:val="009B6AD0"/>
    <w:rsid w:val="00CB6B8B"/>
    <w:rsid w:val="00EC7F04"/>
    <w:rsid w:val="00EF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60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60927"/>
  </w:style>
  <w:style w:type="paragraph" w:customStyle="1" w:styleId="c0">
    <w:name w:val="c0"/>
    <w:basedOn w:val="a"/>
    <w:rsid w:val="00060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0927"/>
  </w:style>
  <w:style w:type="paragraph" w:styleId="a3">
    <w:name w:val="Normal (Web)"/>
    <w:basedOn w:val="a"/>
    <w:uiPriority w:val="99"/>
    <w:semiHidden/>
    <w:unhideWhenUsed/>
    <w:rsid w:val="00060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885</Words>
  <Characters>5049</Characters>
  <Application>Microsoft Office Word</Application>
  <DocSecurity>0</DocSecurity>
  <Lines>42</Lines>
  <Paragraphs>11</Paragraphs>
  <ScaleCrop>false</ScaleCrop>
  <Company>Grizli777</Company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ЛЕРА</cp:lastModifiedBy>
  <cp:revision>3</cp:revision>
  <dcterms:created xsi:type="dcterms:W3CDTF">2020-10-15T14:31:00Z</dcterms:created>
  <dcterms:modified xsi:type="dcterms:W3CDTF">2020-10-16T11:04:00Z</dcterms:modified>
</cp:coreProperties>
</file>