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13" w:rsidRPr="00345E13" w:rsidRDefault="00345E13" w:rsidP="00345E13">
      <w:pPr>
        <w:shd w:val="clear" w:color="auto" w:fill="FFFFFF"/>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Муниципальное бюджетное дошкольное образовательное учреждение № 74 «Радость» города Калуги</w:t>
      </w: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Консультация для родителей</w:t>
      </w:r>
    </w:p>
    <w:p w:rsidR="00345E13" w:rsidRPr="00C57E77" w:rsidRDefault="00345E13" w:rsidP="00345E13">
      <w:pPr>
        <w:shd w:val="clear" w:color="auto" w:fill="FFFFFF"/>
        <w:spacing w:after="0" w:line="360" w:lineRule="auto"/>
        <w:jc w:val="center"/>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lang w:eastAsia="ru-RU"/>
        </w:rPr>
        <w:t xml:space="preserve"> «Дошкольник и компьютер»</w:t>
      </w: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r w:rsidRPr="00C57E77">
        <w:rPr>
          <w:rFonts w:ascii="Times New Roman" w:eastAsia="Times New Roman" w:hAnsi="Times New Roman" w:cs="Times New Roman"/>
          <w:b/>
          <w:bCs/>
          <w:sz w:val="28"/>
          <w:szCs w:val="28"/>
          <w:lang w:eastAsia="ru-RU"/>
        </w:rPr>
        <w:t>О пользе и вреде телевидения, видео, компьютера.</w:t>
      </w: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Default="00345E13" w:rsidP="00345E13">
      <w:pPr>
        <w:shd w:val="clear" w:color="auto" w:fill="FFFFFF"/>
        <w:spacing w:after="0" w:line="360" w:lineRule="auto"/>
        <w:jc w:val="center"/>
        <w:rPr>
          <w:rFonts w:ascii="Times New Roman" w:eastAsia="Times New Roman" w:hAnsi="Times New Roman" w:cs="Times New Roman"/>
          <w:b/>
          <w:bCs/>
          <w:sz w:val="28"/>
          <w:szCs w:val="28"/>
          <w:lang w:eastAsia="ru-RU"/>
        </w:rPr>
      </w:pPr>
    </w:p>
    <w:p w:rsidR="00345E13" w:rsidRP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r w:rsidRPr="00345E13">
        <w:rPr>
          <w:rFonts w:ascii="Times New Roman" w:eastAsia="Times New Roman" w:hAnsi="Times New Roman" w:cs="Times New Roman"/>
          <w:bCs/>
          <w:sz w:val="28"/>
          <w:szCs w:val="28"/>
          <w:lang w:eastAsia="ru-RU"/>
        </w:rPr>
        <w:t>Подготовила воспитатель группы «Ладушки»</w:t>
      </w: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roofErr w:type="spellStart"/>
      <w:r w:rsidRPr="00345E13">
        <w:rPr>
          <w:rFonts w:ascii="Times New Roman" w:eastAsia="Times New Roman" w:hAnsi="Times New Roman" w:cs="Times New Roman"/>
          <w:bCs/>
          <w:sz w:val="28"/>
          <w:szCs w:val="28"/>
          <w:lang w:eastAsia="ru-RU"/>
        </w:rPr>
        <w:t>Настюхина</w:t>
      </w:r>
      <w:proofErr w:type="spellEnd"/>
      <w:r w:rsidRPr="00345E13">
        <w:rPr>
          <w:rFonts w:ascii="Times New Roman" w:eastAsia="Times New Roman" w:hAnsi="Times New Roman" w:cs="Times New Roman"/>
          <w:bCs/>
          <w:sz w:val="28"/>
          <w:szCs w:val="28"/>
          <w:lang w:eastAsia="ru-RU"/>
        </w:rPr>
        <w:t xml:space="preserve"> Валентина Ивановна</w:t>
      </w: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Default="00345E13" w:rsidP="00345E13">
      <w:pPr>
        <w:shd w:val="clear" w:color="auto" w:fill="FFFFFF"/>
        <w:spacing w:after="0" w:line="360" w:lineRule="auto"/>
        <w:jc w:val="right"/>
        <w:rPr>
          <w:rFonts w:ascii="Times New Roman" w:eastAsia="Times New Roman" w:hAnsi="Times New Roman" w:cs="Times New Roman"/>
          <w:bCs/>
          <w:sz w:val="28"/>
          <w:szCs w:val="28"/>
          <w:lang w:eastAsia="ru-RU"/>
        </w:rPr>
      </w:pPr>
    </w:p>
    <w:p w:rsidR="00345E13" w:rsidRPr="00345E13" w:rsidRDefault="00345E13" w:rsidP="00345E13">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Калуга, 2020г.</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lang w:eastAsia="ru-RU"/>
        </w:rPr>
        <w:lastRenderedPageBreak/>
        <w:t>С</w:t>
      </w:r>
      <w:r w:rsidRPr="00C57E77">
        <w:rPr>
          <w:rFonts w:ascii="Times New Roman" w:eastAsia="Times New Roman" w:hAnsi="Times New Roman" w:cs="Times New Roman"/>
          <w:sz w:val="28"/>
          <w:szCs w:val="28"/>
          <w:lang w:eastAsia="ru-RU"/>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C57E77">
        <w:rPr>
          <w:rFonts w:ascii="Times New Roman" w:eastAsia="Times New Roman" w:hAnsi="Times New Roman" w:cs="Times New Roman"/>
          <w:sz w:val="28"/>
          <w:szCs w:val="28"/>
          <w:lang w:eastAsia="ru-RU"/>
        </w:rPr>
        <w:t>на</w:t>
      </w:r>
      <w:proofErr w:type="gramEnd"/>
      <w:r w:rsidRPr="00C57E77">
        <w:rPr>
          <w:rFonts w:ascii="Times New Roman" w:eastAsia="Times New Roman" w:hAnsi="Times New Roman" w:cs="Times New Roman"/>
          <w:sz w:val="28"/>
          <w:szCs w:val="28"/>
          <w:lang w:eastAsia="ru-RU"/>
        </w:rPr>
        <w:t xml:space="preserve"> реальный, но и отличающийся от него.</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Одна из важнейших функций компьютерных игр – обучающая.</w:t>
      </w:r>
      <w:r w:rsidRPr="00C57E77">
        <w:rPr>
          <w:rFonts w:ascii="Times New Roman" w:eastAsia="Times New Roman" w:hAnsi="Times New Roman" w:cs="Times New Roman"/>
          <w:sz w:val="28"/>
          <w:szCs w:val="28"/>
          <w:lang w:eastAsia="ru-RU"/>
        </w:rPr>
        <w:b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lang w:eastAsia="ru-RU"/>
        </w:rPr>
        <w:t>Итак, компьютер развивает множество интеллектуальных навыков.</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lang w:eastAsia="ru-RU"/>
        </w:rPr>
        <w:t>Но есть одно "но".</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Нельзя забывать о золотой середине, о норме. Всякое лекарство может стать ядом, если принято в не разумных дозах.</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lastRenderedPageBreak/>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Существуют определенные ограничения по времени.</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w:t>
      </w:r>
      <w:proofErr w:type="gramStart"/>
      <w:r w:rsidRPr="00C57E77">
        <w:rPr>
          <w:rFonts w:ascii="Times New Roman" w:eastAsia="Times New Roman" w:hAnsi="Times New Roman" w:cs="Times New Roman"/>
          <w:sz w:val="28"/>
          <w:szCs w:val="28"/>
          <w:lang w:eastAsia="ru-RU"/>
        </w:rPr>
        <w:t>разумного</w:t>
      </w:r>
      <w:proofErr w:type="gramEnd"/>
      <w:r w:rsidRPr="00C57E77">
        <w:rPr>
          <w:rFonts w:ascii="Times New Roman" w:eastAsia="Times New Roman" w:hAnsi="Times New Roman" w:cs="Times New Roman"/>
          <w:sz w:val="28"/>
          <w:szCs w:val="28"/>
          <w:lang w:eastAsia="ru-RU"/>
        </w:rPr>
        <w:t xml:space="preserve"> в общении с компьютером. </w:t>
      </w:r>
      <w:r w:rsidRPr="00C57E77">
        <w:rPr>
          <w:rFonts w:ascii="Times New Roman" w:eastAsia="Times New Roman" w:hAnsi="Times New Roman" w:cs="Times New Roman"/>
          <w:b/>
          <w:bCs/>
          <w:i/>
          <w:iCs/>
          <w:sz w:val="28"/>
          <w:szCs w:val="28"/>
          <w:u w:val="single"/>
          <w:lang w:eastAsia="ru-RU"/>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i/>
          <w:iCs/>
          <w:sz w:val="28"/>
          <w:szCs w:val="28"/>
          <w:u w:val="single"/>
          <w:lang w:eastAsia="ru-RU"/>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w:t>
      </w:r>
      <w:proofErr w:type="spellStart"/>
      <w:r w:rsidRPr="00C57E77">
        <w:rPr>
          <w:rFonts w:ascii="Times New Roman" w:eastAsia="Times New Roman" w:hAnsi="Times New Roman" w:cs="Times New Roman"/>
          <w:b/>
          <w:bCs/>
          <w:i/>
          <w:iCs/>
          <w:sz w:val="28"/>
          <w:szCs w:val="28"/>
          <w:u w:val="single"/>
          <w:lang w:eastAsia="ru-RU"/>
        </w:rPr>
        <w:t>психоэмоциональное</w:t>
      </w:r>
      <w:proofErr w:type="spellEnd"/>
      <w:r w:rsidRPr="00C57E77">
        <w:rPr>
          <w:rFonts w:ascii="Times New Roman" w:eastAsia="Times New Roman" w:hAnsi="Times New Roman" w:cs="Times New Roman"/>
          <w:b/>
          <w:bCs/>
          <w:i/>
          <w:iCs/>
          <w:sz w:val="28"/>
          <w:szCs w:val="28"/>
          <w:u w:val="single"/>
          <w:lang w:eastAsia="ru-RU"/>
        </w:rPr>
        <w:t xml:space="preserve"> напряжение, ставит их в состояние стресса, и тогда на смену ему приходит </w:t>
      </w:r>
      <w:proofErr w:type="spellStart"/>
      <w:r w:rsidRPr="00C57E77">
        <w:rPr>
          <w:rFonts w:ascii="Times New Roman" w:eastAsia="Times New Roman" w:hAnsi="Times New Roman" w:cs="Times New Roman"/>
          <w:b/>
          <w:bCs/>
          <w:i/>
          <w:iCs/>
          <w:sz w:val="28"/>
          <w:szCs w:val="28"/>
          <w:u w:val="single"/>
          <w:lang w:eastAsia="ru-RU"/>
        </w:rPr>
        <w:t>псевдообщение</w:t>
      </w:r>
      <w:proofErr w:type="spellEnd"/>
      <w:r w:rsidRPr="00C57E77">
        <w:rPr>
          <w:rFonts w:ascii="Times New Roman" w:eastAsia="Times New Roman" w:hAnsi="Times New Roman" w:cs="Times New Roman"/>
          <w:b/>
          <w:bCs/>
          <w:i/>
          <w:iCs/>
          <w:sz w:val="28"/>
          <w:szCs w:val="28"/>
          <w:u w:val="single"/>
          <w:lang w:eastAsia="ru-RU"/>
        </w:rPr>
        <w:t>.</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i/>
          <w:iCs/>
          <w:sz w:val="28"/>
          <w:szCs w:val="28"/>
          <w:u w:val="single"/>
          <w:lang w:eastAsia="ru-RU"/>
        </w:rPr>
        <w:t>Компьютер дает возможность перенестись в другой мир, который можно увидеть, с которым можно поиграть.</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i/>
          <w:iCs/>
          <w:sz w:val="28"/>
          <w:szCs w:val="28"/>
          <w:u w:val="single"/>
          <w:lang w:eastAsia="ru-RU"/>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sidRPr="00C57E77">
        <w:rPr>
          <w:rFonts w:ascii="Times New Roman" w:eastAsia="Times New Roman" w:hAnsi="Times New Roman" w:cs="Times New Roman"/>
          <w:b/>
          <w:bCs/>
          <w:i/>
          <w:iCs/>
          <w:sz w:val="28"/>
          <w:szCs w:val="28"/>
          <w:u w:val="single"/>
          <w:lang w:eastAsia="ru-RU"/>
        </w:rPr>
        <w:br/>
        <w:t>В развитии навыков реального общения компьютерные навыки могут играть только вспомогательную роль.</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u w:val="single"/>
          <w:lang w:eastAsia="ru-RU"/>
        </w:rPr>
        <w:t>Как определить момент наступления утомления у детей при работе на компьютере?</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w:t>
      </w:r>
      <w:r w:rsidRPr="00C57E77">
        <w:rPr>
          <w:rFonts w:ascii="Times New Roman" w:eastAsia="Times New Roman" w:hAnsi="Times New Roman" w:cs="Times New Roman"/>
          <w:sz w:val="28"/>
          <w:szCs w:val="28"/>
          <w:lang w:eastAsia="ru-RU"/>
        </w:rPr>
        <w:lastRenderedPageBreak/>
        <w:t>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По мере утомления детей в процессе компьютерных занятий поведение ребенка изменяется и проявляется у разных детей по-разному. </w:t>
      </w:r>
      <w:proofErr w:type="gramStart"/>
      <w:r w:rsidRPr="00C57E77">
        <w:rPr>
          <w:rFonts w:ascii="Times New Roman" w:eastAsia="Times New Roman" w:hAnsi="Times New Roman" w:cs="Times New Roman"/>
          <w:sz w:val="28"/>
          <w:szCs w:val="28"/>
          <w:lang w:eastAsia="ru-RU"/>
        </w:rPr>
        <w:t>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sidRPr="00C57E77">
        <w:rPr>
          <w:rFonts w:ascii="Times New Roman" w:eastAsia="Times New Roman" w:hAnsi="Times New Roman" w:cs="Times New Roman"/>
          <w:sz w:val="28"/>
          <w:szCs w:val="28"/>
          <w:lang w:eastAsia="ru-RU"/>
        </w:rPr>
        <w:br/>
        <w:t>У подвижных детей утомление проявляется, как правило, иначе - с преимущественным увеличением нервно-мышечной напряженности.</w:t>
      </w:r>
      <w:proofErr w:type="gramEnd"/>
      <w:r w:rsidRPr="00C57E77">
        <w:rPr>
          <w:rFonts w:ascii="Times New Roman" w:eastAsia="Times New Roman" w:hAnsi="Times New Roman" w:cs="Times New Roman"/>
          <w:sz w:val="28"/>
          <w:szCs w:val="28"/>
          <w:lang w:eastAsia="ru-RU"/>
        </w:rPr>
        <w:t xml:space="preserve"> </w:t>
      </w:r>
      <w:proofErr w:type="gramStart"/>
      <w:r w:rsidRPr="00C57E77">
        <w:rPr>
          <w:rFonts w:ascii="Times New Roman" w:eastAsia="Times New Roman" w:hAnsi="Times New Roman" w:cs="Times New Roman"/>
          <w:sz w:val="28"/>
          <w:szCs w:val="28"/>
          <w:lang w:eastAsia="ru-RU"/>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345E13" w:rsidRPr="00C57E77" w:rsidRDefault="00345E13" w:rsidP="00345E13">
      <w:pPr>
        <w:shd w:val="clear" w:color="auto" w:fill="FFFFFF"/>
        <w:spacing w:after="0" w:line="360" w:lineRule="auto"/>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sidRPr="00C57E77">
        <w:rPr>
          <w:rFonts w:ascii="Times New Roman" w:eastAsia="Times New Roman" w:hAnsi="Times New Roman" w:cs="Times New Roman"/>
          <w:sz w:val="28"/>
          <w:szCs w:val="28"/>
          <w:lang w:eastAsia="ru-RU"/>
        </w:rPr>
        <w:t>фобическим</w:t>
      </w:r>
      <w:proofErr w:type="spellEnd"/>
      <w:r w:rsidRPr="00C57E77">
        <w:rPr>
          <w:rFonts w:ascii="Times New Roman" w:eastAsia="Times New Roman" w:hAnsi="Times New Roman" w:cs="Times New Roman"/>
          <w:sz w:val="28"/>
          <w:szCs w:val="28"/>
          <w:lang w:eastAsia="ru-RU"/>
        </w:rPr>
        <w:t>, соматовегетативным изменениям эмоционального статуса, аутизму, депрессии).</w:t>
      </w:r>
      <w:r w:rsidRPr="00C57E77">
        <w:rPr>
          <w:rFonts w:ascii="Times New Roman" w:eastAsia="Times New Roman" w:hAnsi="Times New Roman" w:cs="Times New Roman"/>
          <w:sz w:val="28"/>
          <w:szCs w:val="28"/>
          <w:lang w:eastAsia="ru-RU"/>
        </w:rPr>
        <w:br/>
        <w:t xml:space="preserve">У других детей утомление сказывается в чрезмерной нервной возбудимости, агрессивности, раздражительности, бурном проявлении эмоций. При </w:t>
      </w:r>
      <w:r w:rsidRPr="00C57E77">
        <w:rPr>
          <w:rFonts w:ascii="Times New Roman" w:eastAsia="Times New Roman" w:hAnsi="Times New Roman" w:cs="Times New Roman"/>
          <w:sz w:val="28"/>
          <w:szCs w:val="28"/>
          <w:lang w:eastAsia="ru-RU"/>
        </w:rPr>
        <w:lastRenderedPageBreak/>
        <w:t>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r w:rsidRPr="00C57E77">
        <w:rPr>
          <w:rFonts w:ascii="Times New Roman" w:eastAsia="Times New Roman" w:hAnsi="Times New Roman" w:cs="Times New Roman"/>
          <w:sz w:val="28"/>
          <w:szCs w:val="28"/>
          <w:lang w:eastAsia="ru-RU"/>
        </w:rPr>
        <w:b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345E13" w:rsidRPr="00C57E77" w:rsidRDefault="00345E13" w:rsidP="00345E13">
      <w:pPr>
        <w:shd w:val="clear" w:color="auto" w:fill="FFFFFF"/>
        <w:spacing w:after="0" w:line="360" w:lineRule="auto"/>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Почему мы придаем такое значение внешним проявлениям утомления, связанного с работой на ПЭВМ?</w:t>
      </w:r>
      <w:r w:rsidRPr="00C57E77">
        <w:rPr>
          <w:rFonts w:ascii="Times New Roman" w:eastAsia="Times New Roman" w:hAnsi="Times New Roman" w:cs="Times New Roman"/>
          <w:sz w:val="28"/>
          <w:szCs w:val="28"/>
          <w:lang w:eastAsia="ru-RU"/>
        </w:rPr>
        <w:b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w:t>
      </w:r>
      <w:r w:rsidRPr="00C57E77">
        <w:rPr>
          <w:rFonts w:ascii="Times New Roman" w:eastAsia="Times New Roman" w:hAnsi="Times New Roman" w:cs="Times New Roman"/>
          <w:sz w:val="28"/>
          <w:szCs w:val="28"/>
          <w:lang w:eastAsia="ru-RU"/>
        </w:rPr>
        <w:lastRenderedPageBreak/>
        <w:t>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345E13" w:rsidRPr="00C57E77" w:rsidRDefault="00345E13" w:rsidP="00345E13">
      <w:pPr>
        <w:shd w:val="clear" w:color="auto" w:fill="FFFFFF"/>
        <w:spacing w:after="0" w:line="360" w:lineRule="auto"/>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C57E77">
        <w:rPr>
          <w:rFonts w:ascii="Times New Roman" w:eastAsia="Times New Roman" w:hAnsi="Times New Roman" w:cs="Times New Roman"/>
          <w:sz w:val="28"/>
          <w:szCs w:val="28"/>
          <w:lang w:eastAsia="ru-RU"/>
        </w:rPr>
        <w:t>заметить</w:t>
      </w:r>
      <w:proofErr w:type="gramEnd"/>
      <w:r w:rsidRPr="00C57E77">
        <w:rPr>
          <w:rFonts w:ascii="Times New Roman" w:eastAsia="Times New Roman" w:hAnsi="Times New Roman" w:cs="Times New Roman"/>
          <w:sz w:val="28"/>
          <w:szCs w:val="28"/>
          <w:lang w:eastAsia="ru-RU"/>
        </w:rPr>
        <w:t xml:space="preserve"> их постороннему наблюдателю.</w:t>
      </w:r>
      <w:r w:rsidRPr="00C57E77">
        <w:rPr>
          <w:rFonts w:ascii="Times New Roman" w:eastAsia="Times New Roman" w:hAnsi="Times New Roman" w:cs="Times New Roman"/>
          <w:sz w:val="28"/>
          <w:szCs w:val="28"/>
          <w:lang w:eastAsia="ru-RU"/>
        </w:rPr>
        <w:b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sidRPr="00C57E77">
        <w:rPr>
          <w:rFonts w:ascii="Times New Roman" w:eastAsia="Times New Roman" w:hAnsi="Times New Roman" w:cs="Times New Roman"/>
          <w:sz w:val="28"/>
          <w:szCs w:val="28"/>
          <w:lang w:eastAsia="ru-RU"/>
        </w:rPr>
        <w:t>,</w:t>
      </w:r>
      <w:proofErr w:type="gramEnd"/>
      <w:r w:rsidRPr="00C57E77">
        <w:rPr>
          <w:rFonts w:ascii="Times New Roman" w:eastAsia="Times New Roman" w:hAnsi="Times New Roman" w:cs="Times New Roman"/>
          <w:sz w:val="28"/>
          <w:szCs w:val="28"/>
          <w:lang w:eastAsia="ru-RU"/>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sidRPr="00C57E77">
        <w:rPr>
          <w:rFonts w:ascii="Times New Roman" w:eastAsia="Times New Roman" w:hAnsi="Times New Roman" w:cs="Times New Roman"/>
          <w:sz w:val="28"/>
          <w:szCs w:val="28"/>
          <w:lang w:eastAsia="ru-RU"/>
        </w:rPr>
        <w:t>стучание</w:t>
      </w:r>
      <w:proofErr w:type="spellEnd"/>
      <w:r w:rsidRPr="00C57E77">
        <w:rPr>
          <w:rFonts w:ascii="Times New Roman" w:eastAsia="Times New Roman" w:hAnsi="Times New Roman" w:cs="Times New Roman"/>
          <w:sz w:val="28"/>
          <w:szCs w:val="28"/>
          <w:lang w:eastAsia="ru-RU"/>
        </w:rPr>
        <w:t xml:space="preserve"> и т. </w:t>
      </w:r>
      <w:r w:rsidRPr="00C57E77">
        <w:rPr>
          <w:rFonts w:ascii="Times New Roman" w:eastAsia="Times New Roman" w:hAnsi="Times New Roman" w:cs="Times New Roman"/>
          <w:sz w:val="28"/>
          <w:szCs w:val="28"/>
          <w:lang w:eastAsia="ru-RU"/>
        </w:rPr>
        <w:lastRenderedPageBreak/>
        <w:t>п.), неприятная мимика (кривляние, тики), неудержимые всплески эмоций (крик, плач, прыжки и т. д.).</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b/>
          <w:bCs/>
          <w:sz w:val="28"/>
          <w:szCs w:val="28"/>
          <w:lang w:eastAsia="ru-RU"/>
        </w:rPr>
        <w:t>При педагогической диагностике состояния детей следует ориентироваться на следующие 4 группы критериев утомления:</w:t>
      </w:r>
    </w:p>
    <w:p w:rsidR="00345E13" w:rsidRPr="00C57E77" w:rsidRDefault="00345E13" w:rsidP="00345E13">
      <w:pPr>
        <w:shd w:val="clear" w:color="auto" w:fill="FFFFFF"/>
        <w:spacing w:after="0" w:line="360" w:lineRule="auto"/>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1. Потеря контроля над собой: ребенок трогает лицо, сосет палец, гримасничает, трясет нога ми, кричит и т. п.</w:t>
      </w:r>
      <w:r w:rsidRPr="00C57E77">
        <w:rPr>
          <w:rFonts w:ascii="Times New Roman" w:eastAsia="Times New Roman" w:hAnsi="Times New Roman" w:cs="Times New Roman"/>
          <w:sz w:val="28"/>
          <w:szCs w:val="28"/>
          <w:lang w:eastAsia="ru-RU"/>
        </w:rPr>
        <w:br/>
        <w:t>2. Потеря интереса к работе с ПЭВМ: частые отвлечения, разговоры, переключение внимания на другие предметы, отказ от продолжения работы.</w:t>
      </w:r>
      <w:r w:rsidRPr="00C57E77">
        <w:rPr>
          <w:rFonts w:ascii="Times New Roman" w:eastAsia="Times New Roman" w:hAnsi="Times New Roman" w:cs="Times New Roman"/>
          <w:sz w:val="28"/>
          <w:szCs w:val="28"/>
          <w:lang w:eastAsia="ru-RU"/>
        </w:rPr>
        <w:br/>
        <w:t>3. Полное утомление: склонение туловища на бок, на спинку стула, задирание ног с упором коленей в край стола и т. д.</w:t>
      </w:r>
      <w:r w:rsidRPr="00C57E77">
        <w:rPr>
          <w:rFonts w:ascii="Times New Roman" w:eastAsia="Times New Roman" w:hAnsi="Times New Roman" w:cs="Times New Roman"/>
          <w:sz w:val="28"/>
          <w:szCs w:val="28"/>
          <w:lang w:eastAsia="ru-RU"/>
        </w:rPr>
        <w:br/>
        <w:t xml:space="preserve">4. Нервно-эмоциональные реакции: крик, подпрыгивания, </w:t>
      </w:r>
      <w:proofErr w:type="spellStart"/>
      <w:r w:rsidRPr="00C57E77">
        <w:rPr>
          <w:rFonts w:ascii="Times New Roman" w:eastAsia="Times New Roman" w:hAnsi="Times New Roman" w:cs="Times New Roman"/>
          <w:sz w:val="28"/>
          <w:szCs w:val="28"/>
          <w:lang w:eastAsia="ru-RU"/>
        </w:rPr>
        <w:t>пританцовывание</w:t>
      </w:r>
      <w:proofErr w:type="spellEnd"/>
      <w:r w:rsidRPr="00C57E77">
        <w:rPr>
          <w:rFonts w:ascii="Times New Roman" w:eastAsia="Times New Roman" w:hAnsi="Times New Roman" w:cs="Times New Roman"/>
          <w:sz w:val="28"/>
          <w:szCs w:val="28"/>
          <w:lang w:eastAsia="ru-RU"/>
        </w:rPr>
        <w:t>, истерический смех и др.</w:t>
      </w:r>
    </w:p>
    <w:p w:rsidR="00345E13" w:rsidRPr="00C57E77" w:rsidRDefault="00345E13" w:rsidP="00345E13">
      <w:pPr>
        <w:shd w:val="clear" w:color="auto" w:fill="FFFFFF"/>
        <w:spacing w:after="0" w:line="360" w:lineRule="auto"/>
        <w:jc w:val="both"/>
        <w:rPr>
          <w:rFonts w:ascii="Times New Roman" w:eastAsia="Times New Roman" w:hAnsi="Times New Roman" w:cs="Times New Roman"/>
          <w:sz w:val="28"/>
          <w:szCs w:val="28"/>
          <w:lang w:eastAsia="ru-RU"/>
        </w:rPr>
      </w:pPr>
      <w:r w:rsidRPr="00C57E77">
        <w:rPr>
          <w:rFonts w:ascii="Times New Roman" w:eastAsia="Times New Roman" w:hAnsi="Times New Roman" w:cs="Times New Roman"/>
          <w:sz w:val="28"/>
          <w:szCs w:val="28"/>
          <w:lang w:eastAsia="ru-RU"/>
        </w:rPr>
        <w:t>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345E13" w:rsidRPr="00C57E77" w:rsidRDefault="00345E13" w:rsidP="00345E13">
      <w:pPr>
        <w:spacing w:after="0" w:line="360" w:lineRule="auto"/>
        <w:rPr>
          <w:rFonts w:ascii="Times New Roman" w:hAnsi="Times New Roman" w:cs="Times New Roman"/>
          <w:sz w:val="28"/>
          <w:szCs w:val="28"/>
        </w:rPr>
      </w:pPr>
    </w:p>
    <w:p w:rsidR="00550639" w:rsidRDefault="00550639"/>
    <w:sectPr w:rsidR="00550639" w:rsidSect="00345E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E13"/>
    <w:rsid w:val="00345E13"/>
    <w:rsid w:val="00550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1562</Words>
  <Characters>8906</Characters>
  <Application>Microsoft Office Word</Application>
  <DocSecurity>0</DocSecurity>
  <Lines>74</Lines>
  <Paragraphs>20</Paragraphs>
  <ScaleCrop>false</ScaleCrop>
  <Company>Microsoft</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cp:revision>
  <dcterms:created xsi:type="dcterms:W3CDTF">2020-10-16T10:46:00Z</dcterms:created>
  <dcterms:modified xsi:type="dcterms:W3CDTF">2020-10-16T10:48:00Z</dcterms:modified>
</cp:coreProperties>
</file>