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2F" w:rsidRPr="0065775F" w:rsidRDefault="00957B2F" w:rsidP="00957B2F">
      <w:pPr>
        <w:shd w:val="clear" w:color="auto" w:fill="FFFFFF"/>
        <w:spacing w:after="0" w:line="240" w:lineRule="auto"/>
        <w:jc w:val="center"/>
        <w:rPr>
          <w:rFonts w:ascii="Times New Roman" w:eastAsia="Times New Roman" w:hAnsi="Times New Roman" w:cs="Times New Roman"/>
          <w:bCs/>
          <w:sz w:val="28"/>
          <w:szCs w:val="28"/>
          <w:lang w:eastAsia="ru-RU"/>
        </w:rPr>
      </w:pPr>
      <w:r w:rsidRPr="0065775F">
        <w:rPr>
          <w:rFonts w:ascii="Times New Roman" w:eastAsia="Times New Roman" w:hAnsi="Times New Roman" w:cs="Times New Roman"/>
          <w:bCs/>
          <w:sz w:val="28"/>
          <w:szCs w:val="28"/>
          <w:lang w:eastAsia="ru-RU"/>
        </w:rPr>
        <w:t>Муниципальное бюджетное дошкольное образовательное учреждение № 74 «Радость» города Калуги</w:t>
      </w: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0D7144" w:rsidRPr="0065775F" w:rsidRDefault="00957B2F" w:rsidP="000D7144">
      <w:pPr>
        <w:pStyle w:val="a3"/>
        <w:shd w:val="clear" w:color="auto" w:fill="FFFFFF"/>
        <w:spacing w:before="0" w:beforeAutospacing="0" w:after="0" w:afterAutospacing="0" w:line="360" w:lineRule="auto"/>
        <w:jc w:val="center"/>
        <w:rPr>
          <w:b/>
          <w:sz w:val="28"/>
          <w:szCs w:val="28"/>
        </w:rPr>
      </w:pPr>
      <w:r w:rsidRPr="0065775F">
        <w:rPr>
          <w:b/>
          <w:sz w:val="28"/>
          <w:szCs w:val="28"/>
        </w:rPr>
        <w:t>Консультация для родителей</w:t>
      </w:r>
    </w:p>
    <w:p w:rsidR="00957B2F" w:rsidRPr="0065775F" w:rsidRDefault="00957B2F" w:rsidP="000D7144">
      <w:pPr>
        <w:pStyle w:val="a3"/>
        <w:shd w:val="clear" w:color="auto" w:fill="FFFFFF"/>
        <w:spacing w:before="0" w:beforeAutospacing="0" w:after="0" w:afterAutospacing="0" w:line="360" w:lineRule="auto"/>
        <w:jc w:val="center"/>
        <w:rPr>
          <w:b/>
          <w:sz w:val="28"/>
          <w:szCs w:val="28"/>
        </w:rPr>
      </w:pPr>
      <w:r w:rsidRPr="0065775F">
        <w:rPr>
          <w:b/>
          <w:sz w:val="28"/>
          <w:szCs w:val="28"/>
        </w:rPr>
        <w:t>«Задачи воспитания и обучения детей среднего дошкольного возраста»</w:t>
      </w: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b/>
          <w:bCs/>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ind w:left="4956" w:firstLine="708"/>
        <w:jc w:val="both"/>
        <w:rPr>
          <w:rFonts w:ascii="Times New Roman" w:eastAsia="Times New Roman" w:hAnsi="Times New Roman" w:cs="Times New Roman"/>
          <w:sz w:val="28"/>
          <w:szCs w:val="28"/>
          <w:lang w:eastAsia="ru-RU"/>
        </w:rPr>
      </w:pPr>
      <w:r w:rsidRPr="0065775F">
        <w:rPr>
          <w:rFonts w:ascii="Times New Roman" w:eastAsia="Times New Roman" w:hAnsi="Times New Roman" w:cs="Times New Roman"/>
          <w:sz w:val="28"/>
          <w:szCs w:val="28"/>
          <w:lang w:eastAsia="ru-RU"/>
        </w:rPr>
        <w:t xml:space="preserve">        Подготовила                         </w:t>
      </w: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r w:rsidRPr="0065775F">
        <w:rPr>
          <w:rFonts w:ascii="Times New Roman" w:eastAsia="Times New Roman" w:hAnsi="Times New Roman" w:cs="Times New Roman"/>
          <w:sz w:val="28"/>
          <w:szCs w:val="28"/>
          <w:lang w:eastAsia="ru-RU"/>
        </w:rPr>
        <w:t xml:space="preserve">                                        воспитатель средней группы «Ладушки»</w:t>
      </w: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r w:rsidRPr="0065775F">
        <w:rPr>
          <w:rFonts w:ascii="Times New Roman" w:eastAsia="Times New Roman" w:hAnsi="Times New Roman" w:cs="Times New Roman"/>
          <w:b/>
          <w:bCs/>
          <w:sz w:val="28"/>
          <w:szCs w:val="28"/>
          <w:lang w:eastAsia="ru-RU"/>
        </w:rPr>
        <w:t xml:space="preserve">                                      </w:t>
      </w:r>
      <w:r w:rsidR="005318FD" w:rsidRPr="0065775F">
        <w:rPr>
          <w:rFonts w:ascii="Times New Roman" w:eastAsia="Times New Roman" w:hAnsi="Times New Roman" w:cs="Times New Roman"/>
          <w:b/>
          <w:bCs/>
          <w:sz w:val="28"/>
          <w:szCs w:val="28"/>
          <w:lang w:eastAsia="ru-RU"/>
        </w:rPr>
        <w:t xml:space="preserve"> </w:t>
      </w:r>
      <w:r w:rsidRPr="0065775F">
        <w:rPr>
          <w:rFonts w:ascii="Times New Roman" w:eastAsia="Times New Roman" w:hAnsi="Times New Roman" w:cs="Times New Roman"/>
          <w:b/>
          <w:bCs/>
          <w:sz w:val="28"/>
          <w:szCs w:val="28"/>
          <w:lang w:eastAsia="ru-RU"/>
        </w:rPr>
        <w:t> </w:t>
      </w:r>
      <w:r w:rsidRPr="0065775F">
        <w:rPr>
          <w:rFonts w:ascii="Times New Roman" w:eastAsia="Times New Roman" w:hAnsi="Times New Roman" w:cs="Times New Roman"/>
          <w:sz w:val="28"/>
          <w:szCs w:val="28"/>
          <w:lang w:eastAsia="ru-RU"/>
        </w:rPr>
        <w:t xml:space="preserve">Белякова Ольга Константиновна. </w:t>
      </w:r>
      <w:r w:rsidR="005318FD" w:rsidRPr="0065775F">
        <w:rPr>
          <w:rFonts w:ascii="Times New Roman" w:eastAsia="Times New Roman" w:hAnsi="Times New Roman" w:cs="Times New Roman"/>
          <w:sz w:val="28"/>
          <w:szCs w:val="28"/>
          <w:lang w:eastAsia="ru-RU"/>
        </w:rPr>
        <w:t xml:space="preserve">     </w:t>
      </w: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p>
    <w:p w:rsidR="00957B2F" w:rsidRPr="0065775F" w:rsidRDefault="00957B2F" w:rsidP="00957B2F">
      <w:pPr>
        <w:shd w:val="clear" w:color="auto" w:fill="FFFFFF"/>
        <w:spacing w:after="0" w:line="240" w:lineRule="auto"/>
        <w:jc w:val="both"/>
        <w:rPr>
          <w:rFonts w:ascii="Times New Roman" w:eastAsia="Times New Roman" w:hAnsi="Times New Roman" w:cs="Times New Roman"/>
          <w:sz w:val="28"/>
          <w:szCs w:val="28"/>
          <w:lang w:eastAsia="ru-RU"/>
        </w:rPr>
      </w:pPr>
      <w:r w:rsidRPr="0065775F">
        <w:rPr>
          <w:rFonts w:ascii="Times New Roman" w:eastAsia="Times New Roman" w:hAnsi="Times New Roman" w:cs="Times New Roman"/>
          <w:sz w:val="28"/>
          <w:szCs w:val="28"/>
          <w:lang w:eastAsia="ru-RU"/>
        </w:rPr>
        <w:t xml:space="preserve">                                     </w:t>
      </w:r>
      <w:r w:rsidR="000D7144" w:rsidRPr="0065775F">
        <w:rPr>
          <w:rFonts w:ascii="Times New Roman" w:eastAsia="Times New Roman" w:hAnsi="Times New Roman" w:cs="Times New Roman"/>
          <w:sz w:val="28"/>
          <w:szCs w:val="28"/>
          <w:lang w:eastAsia="ru-RU"/>
        </w:rPr>
        <w:t>г</w:t>
      </w:r>
      <w:r w:rsidRPr="0065775F">
        <w:rPr>
          <w:rFonts w:ascii="Times New Roman" w:eastAsia="Times New Roman" w:hAnsi="Times New Roman" w:cs="Times New Roman"/>
          <w:sz w:val="28"/>
          <w:szCs w:val="28"/>
          <w:lang w:eastAsia="ru-RU"/>
        </w:rPr>
        <w:t>. </w:t>
      </w:r>
      <w:r w:rsidR="000D7144" w:rsidRPr="0065775F">
        <w:rPr>
          <w:rFonts w:ascii="Times New Roman" w:eastAsia="Times New Roman" w:hAnsi="Times New Roman" w:cs="Times New Roman"/>
          <w:sz w:val="28"/>
          <w:szCs w:val="28"/>
          <w:lang w:eastAsia="ru-RU"/>
        </w:rPr>
        <w:t>Калуга</w:t>
      </w:r>
      <w:r w:rsidRPr="0065775F">
        <w:rPr>
          <w:rFonts w:ascii="Times New Roman" w:eastAsia="Times New Roman" w:hAnsi="Times New Roman" w:cs="Times New Roman"/>
          <w:sz w:val="28"/>
          <w:szCs w:val="28"/>
          <w:lang w:eastAsia="ru-RU"/>
        </w:rPr>
        <w:t>, 2020 г.</w:t>
      </w:r>
    </w:p>
    <w:p w:rsidR="008003A2" w:rsidRPr="0065775F" w:rsidRDefault="008003A2" w:rsidP="008003A2">
      <w:pPr>
        <w:pStyle w:val="a3"/>
        <w:shd w:val="clear" w:color="auto" w:fill="FFFFFF"/>
        <w:spacing w:before="0" w:beforeAutospacing="0" w:after="0" w:afterAutospacing="0" w:line="360" w:lineRule="auto"/>
        <w:rPr>
          <w:sz w:val="28"/>
          <w:szCs w:val="28"/>
        </w:rPr>
      </w:pPr>
    </w:p>
    <w:p w:rsidR="008003A2" w:rsidRPr="0065775F" w:rsidRDefault="008003A2" w:rsidP="000D7144">
      <w:pPr>
        <w:pStyle w:val="a3"/>
        <w:shd w:val="clear" w:color="auto" w:fill="FFFFFF"/>
        <w:spacing w:before="0" w:beforeAutospacing="0" w:after="0" w:afterAutospacing="0" w:line="360" w:lineRule="auto"/>
        <w:jc w:val="center"/>
        <w:rPr>
          <w:b/>
          <w:sz w:val="28"/>
          <w:szCs w:val="28"/>
        </w:rPr>
      </w:pPr>
      <w:r w:rsidRPr="0065775F">
        <w:rPr>
          <w:b/>
          <w:sz w:val="28"/>
          <w:szCs w:val="28"/>
        </w:rPr>
        <w:lastRenderedPageBreak/>
        <w:t>Консультация для родителей «Задачи воспитания и обучения детей среднего дошкольного возраста»</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Детям исполнилось 4 года. Они перешли в </w:t>
      </w:r>
      <w:r w:rsidRPr="0065775F">
        <w:rPr>
          <w:b/>
          <w:bCs/>
          <w:sz w:val="28"/>
          <w:szCs w:val="28"/>
        </w:rPr>
        <w:t>среднюю</w:t>
      </w:r>
      <w:r w:rsidRPr="0065775F">
        <w:rPr>
          <w:sz w:val="28"/>
          <w:szCs w:val="28"/>
        </w:rPr>
        <w:t> группу детского сада. В их поведении и деятельности появился ряд новых групп, отличающих </w:t>
      </w:r>
      <w:r w:rsidRPr="0065775F">
        <w:rPr>
          <w:b/>
          <w:bCs/>
          <w:sz w:val="28"/>
          <w:szCs w:val="28"/>
        </w:rPr>
        <w:t>средних дошкольников от младших</w:t>
      </w:r>
      <w:r w:rsidRPr="0065775F">
        <w:rPr>
          <w:sz w:val="28"/>
          <w:szCs w:val="28"/>
        </w:rPr>
        <w:t>.</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Во-первых, </w:t>
      </w:r>
      <w:r w:rsidRPr="0065775F">
        <w:rPr>
          <w:b/>
          <w:bCs/>
          <w:sz w:val="28"/>
          <w:szCs w:val="28"/>
        </w:rPr>
        <w:t>возросли</w:t>
      </w:r>
      <w:r w:rsidRPr="0065775F">
        <w:rPr>
          <w:sz w:val="28"/>
          <w:szCs w:val="28"/>
        </w:rPr>
        <w:t> физические возможности </w:t>
      </w:r>
      <w:r w:rsidRPr="0065775F">
        <w:rPr>
          <w:b/>
          <w:bCs/>
          <w:sz w:val="28"/>
          <w:szCs w:val="28"/>
        </w:rPr>
        <w:t>детей</w:t>
      </w:r>
      <w:r w:rsidRPr="0065775F">
        <w:rPr>
          <w:sz w:val="28"/>
          <w:szCs w:val="28"/>
        </w:rPr>
        <w:t>: движения их стали более уверенными и разнообразными. </w:t>
      </w:r>
      <w:r w:rsidRPr="0065775F">
        <w:rPr>
          <w:b/>
          <w:bCs/>
          <w:sz w:val="28"/>
          <w:szCs w:val="28"/>
        </w:rPr>
        <w:t>Дошкольники</w:t>
      </w:r>
      <w:r w:rsidRPr="0065775F">
        <w:rPr>
          <w:sz w:val="28"/>
          <w:szCs w:val="28"/>
        </w:rPr>
        <w:t xml:space="preserve"> испытывают острую потребность в движении. В случае неудовлетворения этой потребности – они быстро </w:t>
      </w:r>
      <w:proofErr w:type="spellStart"/>
      <w:r w:rsidRPr="0065775F">
        <w:rPr>
          <w:sz w:val="28"/>
          <w:szCs w:val="28"/>
        </w:rPr>
        <w:t>перевозбуждаются</w:t>
      </w:r>
      <w:proofErr w:type="spellEnd"/>
      <w:r w:rsidRPr="0065775F">
        <w:rPr>
          <w:sz w:val="28"/>
          <w:szCs w:val="28"/>
        </w:rPr>
        <w:t>, становятся непослушными и капризными. Поэтому, в </w:t>
      </w:r>
      <w:r w:rsidRPr="0065775F">
        <w:rPr>
          <w:b/>
          <w:bCs/>
          <w:sz w:val="28"/>
          <w:szCs w:val="28"/>
        </w:rPr>
        <w:t>средней</w:t>
      </w:r>
      <w:r w:rsidRPr="0065775F">
        <w:rPr>
          <w:sz w:val="28"/>
          <w:szCs w:val="28"/>
        </w:rPr>
        <w:t> группе особенно важно наладить различный двигательный режим, то есть насытить жизнь разнообразными подвижными и хороводными играми, танцевальными движениями под музыку. Существует и обратная версия: увидев перевозбужденного ребенка, взрослый, зная особенность тормозных процессов </w:t>
      </w:r>
      <w:r w:rsidRPr="0065775F">
        <w:rPr>
          <w:b/>
          <w:bCs/>
          <w:sz w:val="28"/>
          <w:szCs w:val="28"/>
        </w:rPr>
        <w:t>детей 4-5 лет</w:t>
      </w:r>
      <w:r w:rsidRPr="0065775F">
        <w:rPr>
          <w:sz w:val="28"/>
          <w:szCs w:val="28"/>
        </w:rPr>
        <w:t>, должен переключить его внимание на более спокойное занятие. Это поможет ребенку восстановить силы и успокоиться.</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Во-вторых, на пятом году жизни активно проявляется стремление </w:t>
      </w:r>
      <w:r w:rsidRPr="0065775F">
        <w:rPr>
          <w:b/>
          <w:bCs/>
          <w:sz w:val="28"/>
          <w:szCs w:val="28"/>
        </w:rPr>
        <w:t>детей</w:t>
      </w:r>
      <w:r w:rsidRPr="0065775F">
        <w:rPr>
          <w:sz w:val="28"/>
          <w:szCs w:val="28"/>
        </w:rPr>
        <w:t> к общению со сверстниками. Если ребенок трех лет удовлетворялся обществом кукол, то </w:t>
      </w:r>
      <w:r w:rsidRPr="0065775F">
        <w:rPr>
          <w:b/>
          <w:bCs/>
          <w:sz w:val="28"/>
          <w:szCs w:val="28"/>
        </w:rPr>
        <w:t>средний дошкольник</w:t>
      </w:r>
      <w:r w:rsidRPr="0065775F">
        <w:rPr>
          <w:sz w:val="28"/>
          <w:szCs w:val="28"/>
        </w:rPr>
        <w:t> нуждается в контакте со сверстниками. Дети общаются по поводу игрушек, совместных игр, общих дел. Их речевые диалоги становятся более длительными и активными. С более застенчивыми детьми взрослый до</w:t>
      </w:r>
      <w:r w:rsidR="000D7144" w:rsidRPr="0065775F">
        <w:rPr>
          <w:sz w:val="28"/>
          <w:szCs w:val="28"/>
        </w:rPr>
        <w:t>лжен выяснить причину такой роб</w:t>
      </w:r>
      <w:r w:rsidRPr="0065775F">
        <w:rPr>
          <w:sz w:val="28"/>
          <w:szCs w:val="28"/>
        </w:rPr>
        <w:t>ости и помочь ребенку наладить контакт со сверстниками.</w:t>
      </w:r>
    </w:p>
    <w:p w:rsidR="008003A2" w:rsidRPr="0065775F" w:rsidRDefault="008003A2" w:rsidP="008003A2">
      <w:pPr>
        <w:pStyle w:val="a3"/>
        <w:shd w:val="clear" w:color="auto" w:fill="FFFFFF"/>
        <w:spacing w:before="0" w:beforeAutospacing="0" w:after="0" w:afterAutospacing="0" w:line="360" w:lineRule="auto"/>
        <w:rPr>
          <w:sz w:val="28"/>
          <w:szCs w:val="28"/>
          <w:u w:val="single"/>
        </w:rPr>
      </w:pPr>
      <w:r w:rsidRPr="0065775F">
        <w:rPr>
          <w:sz w:val="28"/>
          <w:szCs w:val="28"/>
        </w:rPr>
        <w:t xml:space="preserve">В- третьих, кроме общения со сверстниками, </w:t>
      </w:r>
      <w:r w:rsidRPr="0065775F">
        <w:rPr>
          <w:sz w:val="28"/>
          <w:szCs w:val="28"/>
          <w:u w:val="single"/>
        </w:rPr>
        <w:t xml:space="preserve">ребенок пятого года жизни все больше тянется </w:t>
      </w:r>
      <w:proofErr w:type="gramStart"/>
      <w:r w:rsidRPr="0065775F">
        <w:rPr>
          <w:sz w:val="28"/>
          <w:szCs w:val="28"/>
          <w:u w:val="single"/>
        </w:rPr>
        <w:t>ко</w:t>
      </w:r>
      <w:proofErr w:type="gramEnd"/>
      <w:r w:rsidRPr="0065775F">
        <w:rPr>
          <w:sz w:val="28"/>
          <w:szCs w:val="28"/>
          <w:u w:val="single"/>
        </w:rPr>
        <w:t xml:space="preserve"> взрослому с бесконечными</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u w:val="single"/>
        </w:rPr>
        <w:t>вопросами</w:t>
      </w:r>
      <w:r w:rsidRPr="0065775F">
        <w:rPr>
          <w:sz w:val="28"/>
          <w:szCs w:val="28"/>
        </w:rPr>
        <w:t>: </w:t>
      </w:r>
      <w:r w:rsidRPr="0065775F">
        <w:rPr>
          <w:i/>
          <w:iCs/>
          <w:sz w:val="28"/>
          <w:szCs w:val="28"/>
        </w:rPr>
        <w:t>«Почему?»</w:t>
      </w:r>
      <w:r w:rsidRPr="0065775F">
        <w:rPr>
          <w:sz w:val="28"/>
          <w:szCs w:val="28"/>
        </w:rPr>
        <w:t>, </w:t>
      </w:r>
      <w:r w:rsidRPr="0065775F">
        <w:rPr>
          <w:i/>
          <w:iCs/>
          <w:sz w:val="28"/>
          <w:szCs w:val="28"/>
        </w:rPr>
        <w:t>«Зачем?»</w:t>
      </w:r>
      <w:r w:rsidRPr="0065775F">
        <w:rPr>
          <w:sz w:val="28"/>
          <w:szCs w:val="28"/>
        </w:rPr>
        <w:t xml:space="preserve">, Для чего?», причем в многократной форме. Таким поведением ребенок проявляет свою познавательную активность, устанавливает простейшие связи и отношения между объектами. Взрослый же, в свою очередь, обсуждая проблему с ребенком, укрепляет доверие его к себе и уважение к старшим. В противном случае – </w:t>
      </w:r>
      <w:r w:rsidRPr="0065775F">
        <w:rPr>
          <w:sz w:val="28"/>
          <w:szCs w:val="28"/>
        </w:rPr>
        <w:lastRenderedPageBreak/>
        <w:t xml:space="preserve">нереализованная потребность общения </w:t>
      </w:r>
      <w:proofErr w:type="gramStart"/>
      <w:r w:rsidRPr="0065775F">
        <w:rPr>
          <w:sz w:val="28"/>
          <w:szCs w:val="28"/>
        </w:rPr>
        <w:t>со</w:t>
      </w:r>
      <w:proofErr w:type="gramEnd"/>
      <w:r w:rsidRPr="0065775F">
        <w:rPr>
          <w:sz w:val="28"/>
          <w:szCs w:val="28"/>
        </w:rPr>
        <w:t xml:space="preserve"> взрослыми приводит к негативным проявлениям в поведении ребенка.</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В-четвертых, помимо умения </w:t>
      </w:r>
      <w:r w:rsidRPr="0065775F">
        <w:rPr>
          <w:b/>
          <w:bCs/>
          <w:sz w:val="28"/>
          <w:szCs w:val="28"/>
        </w:rPr>
        <w:t>дошкольника</w:t>
      </w:r>
      <w:r w:rsidRPr="0065775F">
        <w:rPr>
          <w:sz w:val="28"/>
          <w:szCs w:val="28"/>
        </w:rPr>
        <w:t xml:space="preserve"> общаться </w:t>
      </w:r>
      <w:proofErr w:type="gramStart"/>
      <w:r w:rsidRPr="0065775F">
        <w:rPr>
          <w:sz w:val="28"/>
          <w:szCs w:val="28"/>
        </w:rPr>
        <w:t>со</w:t>
      </w:r>
      <w:proofErr w:type="gramEnd"/>
      <w:r w:rsidRPr="0065775F">
        <w:rPr>
          <w:sz w:val="28"/>
          <w:szCs w:val="28"/>
        </w:rPr>
        <w:t xml:space="preserve"> взрослыми и сверстниками, в этом </w:t>
      </w:r>
      <w:r w:rsidRPr="0065775F">
        <w:rPr>
          <w:b/>
          <w:bCs/>
          <w:sz w:val="28"/>
          <w:szCs w:val="28"/>
        </w:rPr>
        <w:t>возрасте</w:t>
      </w:r>
      <w:r w:rsidRPr="0065775F">
        <w:rPr>
          <w:sz w:val="28"/>
          <w:szCs w:val="28"/>
        </w:rPr>
        <w:t> он также должен научиться создавать новые возможности для развития самостоятельности во всех сферах его жизни. Для этого значительное время отводится для свободных игр по выбору </w:t>
      </w:r>
      <w:r w:rsidRPr="0065775F">
        <w:rPr>
          <w:b/>
          <w:bCs/>
          <w:sz w:val="28"/>
          <w:szCs w:val="28"/>
        </w:rPr>
        <w:t>детей</w:t>
      </w:r>
      <w:r w:rsidRPr="0065775F">
        <w:rPr>
          <w:sz w:val="28"/>
          <w:szCs w:val="28"/>
        </w:rPr>
        <w:t>. </w:t>
      </w:r>
      <w:r w:rsidRPr="0065775F">
        <w:rPr>
          <w:b/>
          <w:bCs/>
          <w:sz w:val="28"/>
          <w:szCs w:val="28"/>
        </w:rPr>
        <w:t>Задача</w:t>
      </w:r>
      <w:r w:rsidRPr="0065775F">
        <w:rPr>
          <w:sz w:val="28"/>
          <w:szCs w:val="28"/>
        </w:rPr>
        <w:t> взрослого – создать возможности для вариативной игровой деятельности через предметно-игровую </w:t>
      </w:r>
      <w:r w:rsidRPr="0065775F">
        <w:rPr>
          <w:b/>
          <w:bCs/>
          <w:sz w:val="28"/>
          <w:szCs w:val="28"/>
        </w:rPr>
        <w:t>среду </w:t>
      </w:r>
      <w:r w:rsidRPr="0065775F">
        <w:rPr>
          <w:sz w:val="28"/>
          <w:szCs w:val="28"/>
        </w:rPr>
        <w:t xml:space="preserve">(разнообразные игрушки, предметы-заместители, </w:t>
      </w:r>
      <w:proofErr w:type="spellStart"/>
      <w:r w:rsidRPr="0065775F">
        <w:rPr>
          <w:sz w:val="28"/>
          <w:szCs w:val="28"/>
        </w:rPr>
        <w:t>зоновое</w:t>
      </w:r>
      <w:proofErr w:type="spellEnd"/>
      <w:r w:rsidRPr="0065775F">
        <w:rPr>
          <w:sz w:val="28"/>
          <w:szCs w:val="28"/>
        </w:rPr>
        <w:t xml:space="preserve"> размещение игрового оборудования).</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u w:val="single"/>
        </w:rPr>
        <w:t>Вывод</w:t>
      </w:r>
      <w:r w:rsidRPr="0065775F">
        <w:rPr>
          <w:sz w:val="28"/>
          <w:szCs w:val="28"/>
        </w:rPr>
        <w:t>: заботливое отношение взрослого к детям, умение поддерживать их познавательную активность и развить самостоятельность – составляет основу правильного </w:t>
      </w:r>
      <w:r w:rsidRPr="0065775F">
        <w:rPr>
          <w:b/>
          <w:bCs/>
          <w:sz w:val="28"/>
          <w:szCs w:val="28"/>
        </w:rPr>
        <w:t>воспитания</w:t>
      </w:r>
      <w:r w:rsidRPr="0065775F">
        <w:rPr>
          <w:sz w:val="28"/>
          <w:szCs w:val="28"/>
        </w:rPr>
        <w:t> и полноценного развития </w:t>
      </w:r>
      <w:r w:rsidRPr="0065775F">
        <w:rPr>
          <w:b/>
          <w:bCs/>
          <w:sz w:val="28"/>
          <w:szCs w:val="28"/>
        </w:rPr>
        <w:t>детей среднего дошкольного возраста</w:t>
      </w:r>
      <w:r w:rsidRPr="0065775F">
        <w:rPr>
          <w:sz w:val="28"/>
          <w:szCs w:val="28"/>
        </w:rPr>
        <w:t>.</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b/>
          <w:bCs/>
          <w:sz w:val="28"/>
          <w:szCs w:val="28"/>
        </w:rPr>
        <w:t>Задачи обучения</w:t>
      </w:r>
      <w:r w:rsidRPr="0065775F">
        <w:rPr>
          <w:sz w:val="28"/>
          <w:szCs w:val="28"/>
        </w:rPr>
        <w:t> или чему дети должны научиться к концу </w:t>
      </w:r>
      <w:r w:rsidRPr="0065775F">
        <w:rPr>
          <w:b/>
          <w:bCs/>
          <w:sz w:val="28"/>
          <w:szCs w:val="28"/>
        </w:rPr>
        <w:t>среднего возраста</w:t>
      </w:r>
      <w:r w:rsidRPr="0065775F">
        <w:rPr>
          <w:sz w:val="28"/>
          <w:szCs w:val="28"/>
        </w:rPr>
        <w:t>.</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u w:val="single"/>
        </w:rPr>
        <w:t>В речевом развитии</w:t>
      </w:r>
      <w:r w:rsidRPr="0065775F">
        <w:rPr>
          <w:sz w:val="28"/>
          <w:szCs w:val="28"/>
        </w:rPr>
        <w:t>:</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1. Составлять короткие </w:t>
      </w:r>
      <w:r w:rsidRPr="0065775F">
        <w:rPr>
          <w:i/>
          <w:iCs/>
          <w:sz w:val="28"/>
          <w:szCs w:val="28"/>
        </w:rPr>
        <w:t>(5-6 предложений)</w:t>
      </w:r>
      <w:r w:rsidRPr="0065775F">
        <w:rPr>
          <w:sz w:val="28"/>
          <w:szCs w:val="28"/>
        </w:rPr>
        <w:t> описательные рассказы о предметах, из собственного опыта; пересказывать литературные произведения, </w:t>
      </w:r>
      <w:r w:rsidRPr="0065775F">
        <w:rPr>
          <w:b/>
          <w:bCs/>
          <w:sz w:val="28"/>
          <w:szCs w:val="28"/>
        </w:rPr>
        <w:t>воспроизводить</w:t>
      </w:r>
      <w:r w:rsidRPr="0065775F">
        <w:rPr>
          <w:sz w:val="28"/>
          <w:szCs w:val="28"/>
        </w:rPr>
        <w:t> текст по иллюстрациям.</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2. Овладевают произношением наиболее трудных звуков – свистящих, шипящих, Л, Р.</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3. Различать гласные и согласные, твердые и мягкие звуки; определять место звука в слове; самостоятельно находить слова с </w:t>
      </w:r>
      <w:r w:rsidRPr="0065775F">
        <w:rPr>
          <w:b/>
          <w:bCs/>
          <w:sz w:val="28"/>
          <w:szCs w:val="28"/>
        </w:rPr>
        <w:t>заданным звуком</w:t>
      </w:r>
      <w:r w:rsidRPr="0065775F">
        <w:rPr>
          <w:sz w:val="28"/>
          <w:szCs w:val="28"/>
        </w:rPr>
        <w:t>.</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4.</w:t>
      </w:r>
      <w:r w:rsidRPr="0065775F">
        <w:rPr>
          <w:sz w:val="28"/>
          <w:szCs w:val="28"/>
          <w:u w:val="single"/>
        </w:rPr>
        <w:t>Пользоваться предлогами и наречиями</w:t>
      </w:r>
      <w:r w:rsidRPr="0065775F">
        <w:rPr>
          <w:sz w:val="28"/>
          <w:szCs w:val="28"/>
        </w:rPr>
        <w:t xml:space="preserve">: справа, сверху </w:t>
      </w:r>
      <w:proofErr w:type="gramStart"/>
      <w:r w:rsidRPr="0065775F">
        <w:rPr>
          <w:sz w:val="28"/>
          <w:szCs w:val="28"/>
        </w:rPr>
        <w:t>от</w:t>
      </w:r>
      <w:proofErr w:type="gramEnd"/>
      <w:r w:rsidRPr="0065775F">
        <w:rPr>
          <w:sz w:val="28"/>
          <w:szCs w:val="28"/>
        </w:rPr>
        <w:t>, рядом с., около, в, на и др.</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u w:val="single"/>
        </w:rPr>
        <w:t>В математическом развитии</w:t>
      </w:r>
      <w:r w:rsidRPr="0065775F">
        <w:rPr>
          <w:sz w:val="28"/>
          <w:szCs w:val="28"/>
        </w:rPr>
        <w:t>:</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1. Обозначать количества числом и цифрой в пределе 5 – 10.</w:t>
      </w:r>
    </w:p>
    <w:p w:rsidR="000D7144"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 xml:space="preserve">2. Сравнивать предметы на глаз, путем наложения и приложения. Выделять несоответствия или соответствия по форме, количеству, числу, размеру </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lastRenderedPageBreak/>
        <w:t>и т. д.</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3.</w:t>
      </w:r>
      <w:r w:rsidRPr="0065775F">
        <w:rPr>
          <w:sz w:val="28"/>
          <w:szCs w:val="28"/>
          <w:u w:val="single"/>
        </w:rPr>
        <w:t>Знать структурные элементы геометрических фигур</w:t>
      </w:r>
      <w:r w:rsidRPr="0065775F">
        <w:rPr>
          <w:sz w:val="28"/>
          <w:szCs w:val="28"/>
        </w:rPr>
        <w:t>: сторона, угол, их количество.</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u w:val="single"/>
        </w:rPr>
        <w:t>В художественно-творческом развитии</w:t>
      </w:r>
      <w:r w:rsidRPr="0065775F">
        <w:rPr>
          <w:sz w:val="28"/>
          <w:szCs w:val="28"/>
        </w:rPr>
        <w:t>:</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1.</w:t>
      </w:r>
      <w:r w:rsidRPr="0065775F">
        <w:rPr>
          <w:sz w:val="28"/>
          <w:szCs w:val="28"/>
          <w:u w:val="single"/>
        </w:rPr>
        <w:t>В рисовании</w:t>
      </w:r>
      <w:r w:rsidRPr="0065775F">
        <w:rPr>
          <w:sz w:val="28"/>
          <w:szCs w:val="28"/>
        </w:rPr>
        <w:t>: уметь проводить узкие и широкие полосы, кольца, точки, дуги, мазки; составлять новый цветовой тон на палитре </w:t>
      </w:r>
      <w:r w:rsidRPr="0065775F">
        <w:rPr>
          <w:i/>
          <w:iCs/>
          <w:sz w:val="28"/>
          <w:szCs w:val="28"/>
        </w:rPr>
        <w:t>(например, зеленый то</w:t>
      </w:r>
      <w:proofErr w:type="gramStart"/>
      <w:r w:rsidRPr="0065775F">
        <w:rPr>
          <w:i/>
          <w:iCs/>
          <w:sz w:val="28"/>
          <w:szCs w:val="28"/>
        </w:rPr>
        <w:t>н-</w:t>
      </w:r>
      <w:proofErr w:type="gramEnd"/>
      <w:r w:rsidRPr="0065775F">
        <w:rPr>
          <w:i/>
          <w:iCs/>
          <w:sz w:val="28"/>
          <w:szCs w:val="28"/>
        </w:rPr>
        <w:t xml:space="preserve"> из синего и желтого)</w:t>
      </w:r>
      <w:r w:rsidRPr="0065775F">
        <w:rPr>
          <w:sz w:val="28"/>
          <w:szCs w:val="28"/>
        </w:rPr>
        <w:t>.</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2.</w:t>
      </w:r>
      <w:r w:rsidRPr="0065775F">
        <w:rPr>
          <w:sz w:val="28"/>
          <w:szCs w:val="28"/>
          <w:u w:val="single"/>
        </w:rPr>
        <w:t>В аппликации</w:t>
      </w:r>
      <w:r w:rsidRPr="0065775F">
        <w:rPr>
          <w:sz w:val="28"/>
          <w:szCs w:val="28"/>
        </w:rPr>
        <w:t>: резать ножницами по прямой линии, перерезать квадрат по диагонали, срезать углы у прямоугольника прямо и придавая округлую форму.</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3.</w:t>
      </w:r>
      <w:r w:rsidRPr="0065775F">
        <w:rPr>
          <w:sz w:val="28"/>
          <w:szCs w:val="28"/>
          <w:u w:val="single"/>
        </w:rPr>
        <w:t>В лепке</w:t>
      </w:r>
      <w:r w:rsidRPr="0065775F">
        <w:rPr>
          <w:sz w:val="28"/>
          <w:szCs w:val="28"/>
        </w:rPr>
        <w:t>:</w:t>
      </w:r>
      <w:r w:rsidR="000D7144" w:rsidRPr="0065775F">
        <w:rPr>
          <w:sz w:val="28"/>
          <w:szCs w:val="28"/>
        </w:rPr>
        <w:t xml:space="preserve"> </w:t>
      </w:r>
      <w:r w:rsidRPr="0065775F">
        <w:rPr>
          <w:sz w:val="28"/>
          <w:szCs w:val="28"/>
          <w:u w:val="single"/>
        </w:rPr>
        <w:t>освоить некоторые операции</w:t>
      </w:r>
      <w:r w:rsidRPr="0065775F">
        <w:rPr>
          <w:sz w:val="28"/>
          <w:szCs w:val="28"/>
        </w:rPr>
        <w:t xml:space="preserve">: оттягивание деталей из целого куска; соединение частей, прижимая и примазывая их; украшать с помощью стеки и </w:t>
      </w:r>
      <w:proofErr w:type="spellStart"/>
      <w:r w:rsidRPr="0065775F">
        <w:rPr>
          <w:sz w:val="28"/>
          <w:szCs w:val="28"/>
        </w:rPr>
        <w:t>налепов</w:t>
      </w:r>
      <w:proofErr w:type="spellEnd"/>
      <w:r w:rsidRPr="0065775F">
        <w:rPr>
          <w:sz w:val="28"/>
          <w:szCs w:val="28"/>
        </w:rPr>
        <w:t>.</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b/>
          <w:bCs/>
          <w:sz w:val="28"/>
          <w:szCs w:val="28"/>
        </w:rPr>
        <w:t>Обучение монологической речи</w:t>
      </w:r>
      <w:r w:rsidRPr="0065775F">
        <w:rPr>
          <w:sz w:val="28"/>
          <w:szCs w:val="28"/>
        </w:rPr>
        <w:t>.</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Пятый год жизни - период наивысшей речевой активности. Дети легко подхватывают начатый разговор, спешат высказаться, перебивают друг друга, часто сопровождают речью собственные действия.</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b/>
          <w:bCs/>
          <w:sz w:val="28"/>
          <w:szCs w:val="28"/>
        </w:rPr>
        <w:t>Родителям</w:t>
      </w:r>
      <w:r w:rsidRPr="0065775F">
        <w:rPr>
          <w:sz w:val="28"/>
          <w:szCs w:val="28"/>
        </w:rPr>
        <w:t> необходимо серьезно и уважительно относиться к любым высказыванием </w:t>
      </w:r>
      <w:r w:rsidRPr="0065775F">
        <w:rPr>
          <w:b/>
          <w:bCs/>
          <w:sz w:val="28"/>
          <w:szCs w:val="28"/>
        </w:rPr>
        <w:t>детей</w:t>
      </w:r>
      <w:r w:rsidRPr="0065775F">
        <w:rPr>
          <w:sz w:val="28"/>
          <w:szCs w:val="28"/>
        </w:rPr>
        <w:t>. Малыши эмоционально реагируют на отрицательную оценку, так как не видят оснований для нее. Необходимо удовлетворять потребность </w:t>
      </w:r>
      <w:r w:rsidRPr="0065775F">
        <w:rPr>
          <w:b/>
          <w:bCs/>
          <w:sz w:val="28"/>
          <w:szCs w:val="28"/>
        </w:rPr>
        <w:t>детей</w:t>
      </w:r>
      <w:r w:rsidRPr="0065775F">
        <w:rPr>
          <w:sz w:val="28"/>
          <w:szCs w:val="28"/>
        </w:rPr>
        <w:t xml:space="preserve"> в получении и обсуждении информации о предметах, явлениях, событиях, выходящих за пределы </w:t>
      </w:r>
      <w:proofErr w:type="gramStart"/>
      <w:r w:rsidRPr="0065775F">
        <w:rPr>
          <w:sz w:val="28"/>
          <w:szCs w:val="28"/>
        </w:rPr>
        <w:t>привычного им</w:t>
      </w:r>
      <w:proofErr w:type="gramEnd"/>
      <w:r w:rsidRPr="0065775F">
        <w:rPr>
          <w:sz w:val="28"/>
          <w:szCs w:val="28"/>
        </w:rPr>
        <w:t xml:space="preserve"> окружения.</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У ребенка должны быть наборы картинок, открыток (животные разных стран и их </w:t>
      </w:r>
      <w:r w:rsidRPr="0065775F">
        <w:rPr>
          <w:b/>
          <w:bCs/>
          <w:sz w:val="28"/>
          <w:szCs w:val="28"/>
        </w:rPr>
        <w:t>детеныши</w:t>
      </w:r>
      <w:r w:rsidRPr="0065775F">
        <w:rPr>
          <w:sz w:val="28"/>
          <w:szCs w:val="28"/>
        </w:rPr>
        <w:t>, транспорт, спорт, растения сада и луга, юмористические картинки, достопримечательности родных мест); любимые книги. Выслушивая </w:t>
      </w:r>
      <w:r w:rsidRPr="0065775F">
        <w:rPr>
          <w:b/>
          <w:bCs/>
          <w:sz w:val="28"/>
          <w:szCs w:val="28"/>
        </w:rPr>
        <w:t>детей</w:t>
      </w:r>
      <w:r w:rsidRPr="0065775F">
        <w:rPr>
          <w:sz w:val="28"/>
          <w:szCs w:val="28"/>
        </w:rPr>
        <w:t>, уточняйте их ответы; подсказывайте слова, более точно отражающие особенность предмета, явления, состояния, поступка; высказывать суждение.</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 xml:space="preserve">Рассказывайте детям об их интересных фактах и событиях, о том, какие смешными и беспомощными они пришли в детский сад и какими знающими, </w:t>
      </w:r>
      <w:r w:rsidRPr="0065775F">
        <w:rPr>
          <w:sz w:val="28"/>
          <w:szCs w:val="28"/>
        </w:rPr>
        <w:lastRenderedPageBreak/>
        <w:t>умелыми и </w:t>
      </w:r>
      <w:r w:rsidRPr="0065775F">
        <w:rPr>
          <w:b/>
          <w:bCs/>
          <w:sz w:val="28"/>
          <w:szCs w:val="28"/>
        </w:rPr>
        <w:t>воспитанными стали</w:t>
      </w:r>
      <w:r w:rsidRPr="0065775F">
        <w:rPr>
          <w:sz w:val="28"/>
          <w:szCs w:val="28"/>
        </w:rPr>
        <w:t xml:space="preserve">. Помогайте детям доброжелательно общаться со сверстниками, </w:t>
      </w:r>
      <w:proofErr w:type="gramStart"/>
      <w:r w:rsidRPr="0065775F">
        <w:rPr>
          <w:sz w:val="28"/>
          <w:szCs w:val="28"/>
        </w:rPr>
        <w:t>подсказывайте</w:t>
      </w:r>
      <w:proofErr w:type="gramEnd"/>
      <w:r w:rsidRPr="0065775F">
        <w:rPr>
          <w:sz w:val="28"/>
          <w:szCs w:val="28"/>
        </w:rPr>
        <w:t xml:space="preserve"> как порадовать приятеля, как спокойно высказать свое недовольство его поступком, как извиниться </w:t>
      </w:r>
      <w:r w:rsidRPr="0065775F">
        <w:rPr>
          <w:i/>
          <w:iCs/>
          <w:sz w:val="28"/>
          <w:szCs w:val="28"/>
        </w:rPr>
        <w:t>(например, за свою агрессивность и т. п.)</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Учите ребенка активно участвовать в беседе, понятно отвечать на вопросы и </w:t>
      </w:r>
      <w:r w:rsidRPr="0065775F">
        <w:rPr>
          <w:b/>
          <w:bCs/>
          <w:sz w:val="28"/>
          <w:szCs w:val="28"/>
        </w:rPr>
        <w:t>задавать их</w:t>
      </w:r>
      <w:r w:rsidRPr="0065775F">
        <w:rPr>
          <w:sz w:val="28"/>
          <w:szCs w:val="28"/>
        </w:rPr>
        <w:t>, слушать ответы других. </w:t>
      </w:r>
      <w:r w:rsidRPr="0065775F">
        <w:rPr>
          <w:b/>
          <w:bCs/>
          <w:sz w:val="28"/>
          <w:szCs w:val="28"/>
        </w:rPr>
        <w:t>Воспитывайте желание говорить</w:t>
      </w:r>
      <w:r w:rsidRPr="0065775F">
        <w:rPr>
          <w:sz w:val="28"/>
          <w:szCs w:val="28"/>
        </w:rPr>
        <w:t>, как взрослые, поощряйте попытки ребенка выяснить, правильно ли он ответил на </w:t>
      </w:r>
      <w:r w:rsidRPr="0065775F">
        <w:rPr>
          <w:b/>
          <w:bCs/>
          <w:sz w:val="28"/>
          <w:szCs w:val="28"/>
        </w:rPr>
        <w:t>заданный вопрос</w:t>
      </w:r>
      <w:r w:rsidRPr="0065775F">
        <w:rPr>
          <w:sz w:val="28"/>
          <w:szCs w:val="28"/>
        </w:rPr>
        <w:t>. Развивайте у </w:t>
      </w:r>
      <w:r w:rsidRPr="0065775F">
        <w:rPr>
          <w:b/>
          <w:bCs/>
          <w:sz w:val="28"/>
          <w:szCs w:val="28"/>
        </w:rPr>
        <w:t>детей</w:t>
      </w:r>
      <w:r w:rsidRPr="0065775F">
        <w:rPr>
          <w:sz w:val="28"/>
          <w:szCs w:val="28"/>
        </w:rPr>
        <w:t xml:space="preserve"> интерес к окружающей жизни. </w:t>
      </w:r>
      <w:proofErr w:type="gramStart"/>
      <w:r w:rsidRPr="0065775F">
        <w:rPr>
          <w:sz w:val="28"/>
          <w:szCs w:val="28"/>
        </w:rPr>
        <w:t>Знакомьте их с трудом взрослых (повара, врача, строителя и др., с общественными зданиями (школа, аптека, супермаркет, различными видами транспорта, учите соблюдать правила поведения на улице.</w:t>
      </w:r>
      <w:proofErr w:type="gramEnd"/>
      <w:r w:rsidRPr="0065775F">
        <w:rPr>
          <w:sz w:val="28"/>
          <w:szCs w:val="28"/>
        </w:rPr>
        <w:t> </w:t>
      </w:r>
      <w:r w:rsidRPr="0065775F">
        <w:rPr>
          <w:b/>
          <w:bCs/>
          <w:sz w:val="28"/>
          <w:szCs w:val="28"/>
        </w:rPr>
        <w:t>Воспитывайте</w:t>
      </w:r>
      <w:r w:rsidRPr="0065775F">
        <w:rPr>
          <w:sz w:val="28"/>
          <w:szCs w:val="28"/>
        </w:rPr>
        <w:t> любовь к природе и родному краю. Учите </w:t>
      </w:r>
      <w:r w:rsidRPr="0065775F">
        <w:rPr>
          <w:b/>
          <w:bCs/>
          <w:sz w:val="28"/>
          <w:szCs w:val="28"/>
        </w:rPr>
        <w:t>детей</w:t>
      </w:r>
      <w:r w:rsidRPr="0065775F">
        <w:rPr>
          <w:sz w:val="28"/>
          <w:szCs w:val="28"/>
        </w:rPr>
        <w:t xml:space="preserve"> правильно произносить все звуки родного языка, говорить внятно, достаточно громко, не торопясь, но без ненужных задержек. Учите связно рассказывать об </w:t>
      </w:r>
      <w:proofErr w:type="gramStart"/>
      <w:r w:rsidRPr="0065775F">
        <w:rPr>
          <w:sz w:val="28"/>
          <w:szCs w:val="28"/>
        </w:rPr>
        <w:t>увиденном</w:t>
      </w:r>
      <w:proofErr w:type="gramEnd"/>
      <w:r w:rsidRPr="0065775F">
        <w:rPr>
          <w:sz w:val="28"/>
          <w:szCs w:val="28"/>
        </w:rPr>
        <w:t xml:space="preserve"> или услышанном, не отвлекаясь от темы, выражая мысли законченными предложениями, правильно согласуя в них слова. С этого </w:t>
      </w:r>
      <w:r w:rsidRPr="0065775F">
        <w:rPr>
          <w:b/>
          <w:bCs/>
          <w:sz w:val="28"/>
          <w:szCs w:val="28"/>
        </w:rPr>
        <w:t>возраста необходимо обучать детей монологической речи</w:t>
      </w:r>
      <w:r w:rsidRPr="0065775F">
        <w:rPr>
          <w:sz w:val="28"/>
          <w:szCs w:val="28"/>
        </w:rPr>
        <w:t>, которая более сложна, чем диалогическая.</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Программой </w:t>
      </w:r>
      <w:r w:rsidRPr="0065775F">
        <w:rPr>
          <w:b/>
          <w:bCs/>
          <w:sz w:val="28"/>
          <w:szCs w:val="28"/>
        </w:rPr>
        <w:t>воспитания</w:t>
      </w:r>
      <w:r w:rsidRPr="0065775F">
        <w:rPr>
          <w:sz w:val="28"/>
          <w:szCs w:val="28"/>
        </w:rPr>
        <w:t> в детском саду предусмотрены два вида рассказов,</w:t>
      </w:r>
      <w:r w:rsidR="000D7144" w:rsidRPr="0065775F">
        <w:rPr>
          <w:sz w:val="28"/>
          <w:szCs w:val="28"/>
        </w:rPr>
        <w:t xml:space="preserve"> </w:t>
      </w:r>
      <w:r w:rsidRPr="0065775F">
        <w:rPr>
          <w:sz w:val="28"/>
          <w:szCs w:val="28"/>
          <w:u w:val="single"/>
        </w:rPr>
        <w:t>которыми должны овладеть дети пятого года жизни</w:t>
      </w:r>
      <w:r w:rsidRPr="0065775F">
        <w:rPr>
          <w:sz w:val="28"/>
          <w:szCs w:val="28"/>
        </w:rPr>
        <w:t>: рассказ по </w:t>
      </w:r>
      <w:r w:rsidRPr="0065775F">
        <w:rPr>
          <w:b/>
          <w:bCs/>
          <w:sz w:val="28"/>
          <w:szCs w:val="28"/>
        </w:rPr>
        <w:t>восприятию </w:t>
      </w:r>
      <w:r w:rsidRPr="0065775F">
        <w:rPr>
          <w:i/>
          <w:iCs/>
          <w:sz w:val="28"/>
          <w:szCs w:val="28"/>
        </w:rPr>
        <w:t>(умение описать игрушку, одежду, посуду, растения, картину)</w:t>
      </w:r>
      <w:r w:rsidRPr="0065775F">
        <w:rPr>
          <w:sz w:val="28"/>
          <w:szCs w:val="28"/>
        </w:rPr>
        <w:t> и пересказ литературного текста. Прежде чем описывать предмет, ребенок должен внимательно его рассмотреть, выделить основные детали и качества предмета. Для этого взрослый </w:t>
      </w:r>
      <w:r w:rsidRPr="0065775F">
        <w:rPr>
          <w:b/>
          <w:bCs/>
          <w:sz w:val="28"/>
          <w:szCs w:val="28"/>
        </w:rPr>
        <w:t>задает ему вопрос</w:t>
      </w:r>
      <w:r w:rsidRPr="0065775F">
        <w:rPr>
          <w:sz w:val="28"/>
          <w:szCs w:val="28"/>
        </w:rPr>
        <w:t>, сам описывает предмет, а затем предлагает ребенку.</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Если ребенок затрудняется, надо ему подсказать, например,</w:t>
      </w:r>
      <w:r w:rsidR="000D7144" w:rsidRPr="0065775F">
        <w:rPr>
          <w:sz w:val="28"/>
          <w:szCs w:val="28"/>
        </w:rPr>
        <w:t xml:space="preserve"> </w:t>
      </w:r>
      <w:r w:rsidRPr="0065775F">
        <w:rPr>
          <w:sz w:val="28"/>
          <w:szCs w:val="28"/>
          <w:u w:val="single"/>
        </w:rPr>
        <w:t>от лица куклы</w:t>
      </w:r>
      <w:r w:rsidRPr="0065775F">
        <w:rPr>
          <w:sz w:val="28"/>
          <w:szCs w:val="28"/>
        </w:rPr>
        <w:t>: </w:t>
      </w:r>
      <w:r w:rsidRPr="0065775F">
        <w:rPr>
          <w:i/>
          <w:iCs/>
          <w:sz w:val="28"/>
          <w:szCs w:val="28"/>
        </w:rPr>
        <w:t>«Расскажи про мои волосы»</w:t>
      </w:r>
      <w:r w:rsidRPr="0065775F">
        <w:rPr>
          <w:sz w:val="28"/>
          <w:szCs w:val="28"/>
        </w:rPr>
        <w:t>; </w:t>
      </w:r>
      <w:r w:rsidRPr="0065775F">
        <w:rPr>
          <w:i/>
          <w:iCs/>
          <w:sz w:val="28"/>
          <w:szCs w:val="28"/>
        </w:rPr>
        <w:t>«Ты забыла сказать, какое на мне платье»</w:t>
      </w:r>
      <w:r w:rsidRPr="0065775F">
        <w:rPr>
          <w:sz w:val="28"/>
          <w:szCs w:val="28"/>
        </w:rPr>
        <w:t> и т. д.</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Для того</w:t>
      </w:r>
      <w:proofErr w:type="gramStart"/>
      <w:r w:rsidRPr="0065775F">
        <w:rPr>
          <w:sz w:val="28"/>
          <w:szCs w:val="28"/>
        </w:rPr>
        <w:t>,</w:t>
      </w:r>
      <w:proofErr w:type="gramEnd"/>
      <w:r w:rsidRPr="0065775F">
        <w:rPr>
          <w:sz w:val="28"/>
          <w:szCs w:val="28"/>
        </w:rPr>
        <w:t xml:space="preserve"> чтобы ребенок мог описать сюжетную картинку, необходимо тоже ее рассмотреть, обогащая словарь ребенка. </w:t>
      </w:r>
      <w:r w:rsidRPr="0065775F">
        <w:rPr>
          <w:b/>
          <w:bCs/>
          <w:sz w:val="28"/>
          <w:szCs w:val="28"/>
        </w:rPr>
        <w:t>Задайте ему вопросы</w:t>
      </w:r>
      <w:r w:rsidRPr="0065775F">
        <w:rPr>
          <w:sz w:val="28"/>
          <w:szCs w:val="28"/>
        </w:rPr>
        <w:t xml:space="preserve">, что он </w:t>
      </w:r>
      <w:r w:rsidRPr="0065775F">
        <w:rPr>
          <w:sz w:val="28"/>
          <w:szCs w:val="28"/>
        </w:rPr>
        <w:lastRenderedPageBreak/>
        <w:t>видит на картинке, какая собака или кошка, что делают дети и т. д. Образец-рассказ взрослого может состоять из 7 – 10 предложений, </w:t>
      </w:r>
      <w:r w:rsidRPr="0065775F">
        <w:rPr>
          <w:b/>
          <w:bCs/>
          <w:sz w:val="28"/>
          <w:szCs w:val="28"/>
        </w:rPr>
        <w:t>среди</w:t>
      </w:r>
      <w:r w:rsidRPr="0065775F">
        <w:rPr>
          <w:sz w:val="28"/>
          <w:szCs w:val="28"/>
        </w:rPr>
        <w:t> которых должны быть фразы, содержащие прямую речь, восклицание, вопрос. Подобные обороты речи ребенок перенесет в собственный рассказ.</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Учите </w:t>
      </w:r>
      <w:r w:rsidRPr="0065775F">
        <w:rPr>
          <w:b/>
          <w:bCs/>
          <w:sz w:val="28"/>
          <w:szCs w:val="28"/>
        </w:rPr>
        <w:t>детей </w:t>
      </w:r>
      <w:r w:rsidRPr="0065775F">
        <w:rPr>
          <w:sz w:val="28"/>
          <w:szCs w:val="28"/>
        </w:rPr>
        <w:t>пересказывать короткие рассказы и хорошо знакомые сказки: </w:t>
      </w:r>
      <w:r w:rsidRPr="0065775F">
        <w:rPr>
          <w:i/>
          <w:iCs/>
          <w:sz w:val="28"/>
          <w:szCs w:val="28"/>
        </w:rPr>
        <w:t>«Курочка Ряба»</w:t>
      </w:r>
      <w:r w:rsidRPr="0065775F">
        <w:rPr>
          <w:sz w:val="28"/>
          <w:szCs w:val="28"/>
        </w:rPr>
        <w:t>, </w:t>
      </w:r>
      <w:r w:rsidRPr="0065775F">
        <w:rPr>
          <w:i/>
          <w:iCs/>
          <w:sz w:val="28"/>
          <w:szCs w:val="28"/>
        </w:rPr>
        <w:t>«Козлята и волк»</w:t>
      </w:r>
      <w:r w:rsidRPr="0065775F">
        <w:rPr>
          <w:sz w:val="28"/>
          <w:szCs w:val="28"/>
        </w:rPr>
        <w:t xml:space="preserve">, Репка». Необходимо прочитать произведение, побеседовать по прочитанному, что позволит ребенку запомнить последовательность изложения событий, активизировать словарь. Особое место в беседе по </w:t>
      </w:r>
      <w:proofErr w:type="gramStart"/>
      <w:r w:rsidRPr="0065775F">
        <w:rPr>
          <w:sz w:val="28"/>
          <w:szCs w:val="28"/>
        </w:rPr>
        <w:t>прочитанному</w:t>
      </w:r>
      <w:proofErr w:type="gramEnd"/>
      <w:r w:rsidRPr="0065775F">
        <w:rPr>
          <w:sz w:val="28"/>
          <w:szCs w:val="28"/>
        </w:rPr>
        <w:t xml:space="preserve"> занимает работа над выразительностью речи. Ребенок должен осознать, почему ту или иную фразу, отрывок следует передавать с вопросительной или восклицательной интонацией, </w:t>
      </w:r>
      <w:r w:rsidRPr="0065775F">
        <w:rPr>
          <w:i/>
          <w:iCs/>
          <w:sz w:val="28"/>
          <w:szCs w:val="28"/>
        </w:rPr>
        <w:t>«ласковым»</w:t>
      </w:r>
      <w:r w:rsidRPr="0065775F">
        <w:rPr>
          <w:sz w:val="28"/>
          <w:szCs w:val="28"/>
        </w:rPr>
        <w:t> или, наоборот, </w:t>
      </w:r>
      <w:r w:rsidRPr="0065775F">
        <w:rPr>
          <w:i/>
          <w:iCs/>
          <w:sz w:val="28"/>
          <w:szCs w:val="28"/>
        </w:rPr>
        <w:t>«грустным»</w:t>
      </w:r>
      <w:r w:rsidRPr="0065775F">
        <w:rPr>
          <w:sz w:val="28"/>
          <w:szCs w:val="28"/>
        </w:rPr>
        <w:t> голосом. А осознав, тут же поучится выразительно рассказывать. После беседы сказать ребенку, что прочитаю еще раз, а ты слушай внимательно, потом будешь сам пересказывать. Если ребенок затрудняется в пересказе, подскажите ему. Ничего страшного, если пересказывая, ребенок заменяет слова, встречающиеся в тексте, синонимами, удачно вставляет, добавляет что-то свое. Поощряйте усилия ребенка, оказывайте поддержку и своевременную помощь при встретившихся трудностях, положительно оценивайте достигнутые результаты.</w:t>
      </w:r>
    </w:p>
    <w:p w:rsidR="008003A2" w:rsidRPr="0065775F" w:rsidRDefault="008003A2" w:rsidP="008003A2">
      <w:pPr>
        <w:pStyle w:val="a3"/>
        <w:shd w:val="clear" w:color="auto" w:fill="FFFFFF"/>
        <w:spacing w:before="0" w:beforeAutospacing="0" w:after="0" w:afterAutospacing="0" w:line="360" w:lineRule="auto"/>
        <w:rPr>
          <w:sz w:val="28"/>
          <w:szCs w:val="28"/>
        </w:rPr>
      </w:pPr>
    </w:p>
    <w:p w:rsidR="008003A2" w:rsidRPr="0065775F" w:rsidRDefault="008003A2" w:rsidP="000D7144">
      <w:pPr>
        <w:pStyle w:val="a3"/>
        <w:shd w:val="clear" w:color="auto" w:fill="FFFFFF"/>
        <w:spacing w:before="0" w:beforeAutospacing="0" w:after="0" w:afterAutospacing="0" w:line="360" w:lineRule="auto"/>
        <w:jc w:val="center"/>
        <w:rPr>
          <w:sz w:val="28"/>
          <w:szCs w:val="28"/>
        </w:rPr>
      </w:pPr>
      <w:r w:rsidRPr="0065775F">
        <w:rPr>
          <w:b/>
          <w:bCs/>
          <w:sz w:val="28"/>
          <w:szCs w:val="28"/>
        </w:rPr>
        <w:t>ПАМЯТКА  ПО  ФОРМИРОВАНИЮ  КОММУНИКАТИВНЫХ  КАЧЕСТВ  ДЕТЕЙ  4-5  ЛЕТ</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Наблюдайте за взаимоотношениями своего ребенка с другими детьми. Ему становится недостаточно общения только в кругу семьи. Родители не должны препятствовать тому, что малыш тянется к сверстникам. Огромную роль в развитии коммуникативных навыков играет посещение различных развивающих мероприятий, секций или кружков. Практически в каждом городе есть группы, в которых опытные педагоги занимаются с детьми, еще не посещающими детский сад. Как раз там их учат общаться друг с другом.</w:t>
      </w:r>
    </w:p>
    <w:p w:rsidR="008003A2" w:rsidRPr="0065775F" w:rsidRDefault="008003A2" w:rsidP="008003A2">
      <w:pPr>
        <w:pStyle w:val="a3"/>
        <w:shd w:val="clear" w:color="auto" w:fill="FFFFFF"/>
        <w:spacing w:before="0" w:beforeAutospacing="0" w:after="0" w:afterAutospacing="0" w:line="360" w:lineRule="auto"/>
        <w:rPr>
          <w:sz w:val="28"/>
          <w:szCs w:val="28"/>
        </w:rPr>
      </w:pP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1.Посещайте с ребенком детскую площадку во дворе дома, так как она также выступает территорией, на которой дети учатся общаться. Объясните малышу, как сделать первый шаг для того, чтобы познакомиться. Возьмите его за руку и познакомьтесь с другим ребенком. Пусть это произойдет сначала с вашей помощью.</w:t>
      </w:r>
    </w:p>
    <w:p w:rsidR="008003A2" w:rsidRPr="0065775F" w:rsidRDefault="008003A2" w:rsidP="008003A2">
      <w:pPr>
        <w:pStyle w:val="a3"/>
        <w:numPr>
          <w:ilvl w:val="0"/>
          <w:numId w:val="1"/>
        </w:numPr>
        <w:shd w:val="clear" w:color="auto" w:fill="FFFFFF"/>
        <w:spacing w:before="0" w:beforeAutospacing="0" w:after="0" w:afterAutospacing="0" w:line="360" w:lineRule="auto"/>
        <w:ind w:left="0"/>
        <w:rPr>
          <w:sz w:val="28"/>
          <w:szCs w:val="28"/>
        </w:rPr>
      </w:pPr>
      <w:r w:rsidRPr="0065775F">
        <w:rPr>
          <w:sz w:val="28"/>
          <w:szCs w:val="28"/>
        </w:rPr>
        <w:t>Учите ребенка не конфликтовать с детьми, не быть жадным, развивайте в нем зачатки великодушия. Ведь довольно часто можно наблюдать «бои» за ведерко или совочек на детской площадке. Такое «общение» может отбить охоту у более слабого ребенка («проигравшего») к установлению контактов с другими детьми. Не стойте пассивно в стороне в таких ситуациях, обязательно вмешивайтесь и сглаживайте ситуацию.</w:t>
      </w:r>
    </w:p>
    <w:p w:rsidR="008003A2" w:rsidRPr="0065775F" w:rsidRDefault="008003A2" w:rsidP="008003A2">
      <w:pPr>
        <w:pStyle w:val="a3"/>
        <w:numPr>
          <w:ilvl w:val="0"/>
          <w:numId w:val="1"/>
        </w:numPr>
        <w:shd w:val="clear" w:color="auto" w:fill="FFFFFF"/>
        <w:spacing w:before="0" w:beforeAutospacing="0" w:after="0" w:afterAutospacing="0" w:line="360" w:lineRule="auto"/>
        <w:ind w:left="0"/>
        <w:rPr>
          <w:sz w:val="28"/>
          <w:szCs w:val="28"/>
        </w:rPr>
      </w:pPr>
      <w:r w:rsidRPr="0065775F">
        <w:rPr>
          <w:sz w:val="28"/>
          <w:szCs w:val="28"/>
        </w:rPr>
        <w:t>Проводите дома различные беседы с ребенком о том, что нужно уметь слушать других, сочувствовать им, сопереживать, если что-то случилось нехорошее, пытаться помочь. В мальчике развивайте мужественность, джентльменское отношение к девочкам, в девочке – скромность и женственность.</w:t>
      </w:r>
    </w:p>
    <w:p w:rsidR="008003A2" w:rsidRPr="0065775F" w:rsidRDefault="008003A2" w:rsidP="008003A2">
      <w:pPr>
        <w:pStyle w:val="a3"/>
        <w:numPr>
          <w:ilvl w:val="0"/>
          <w:numId w:val="1"/>
        </w:numPr>
        <w:shd w:val="clear" w:color="auto" w:fill="FFFFFF"/>
        <w:spacing w:before="0" w:beforeAutospacing="0" w:after="0" w:afterAutospacing="0" w:line="360" w:lineRule="auto"/>
        <w:ind w:left="0"/>
        <w:rPr>
          <w:sz w:val="28"/>
          <w:szCs w:val="28"/>
        </w:rPr>
      </w:pPr>
      <w:r w:rsidRPr="0065775F">
        <w:rPr>
          <w:sz w:val="28"/>
          <w:szCs w:val="28"/>
        </w:rPr>
        <w:t xml:space="preserve">Читайте ребенку больше сказок, стихов, рассказов о дружбе вообще, о дружеских отношениях между детьми. Смотрите мультфильмы на подобную тематику. Обсуждайте </w:t>
      </w:r>
      <w:proofErr w:type="gramStart"/>
      <w:r w:rsidRPr="0065775F">
        <w:rPr>
          <w:sz w:val="28"/>
          <w:szCs w:val="28"/>
        </w:rPr>
        <w:t>прочитанное</w:t>
      </w:r>
      <w:proofErr w:type="gramEnd"/>
      <w:r w:rsidRPr="0065775F">
        <w:rPr>
          <w:sz w:val="28"/>
          <w:szCs w:val="28"/>
        </w:rPr>
        <w:t xml:space="preserve"> и увиденное.</w:t>
      </w:r>
    </w:p>
    <w:p w:rsidR="008003A2" w:rsidRPr="0065775F" w:rsidRDefault="008003A2" w:rsidP="008003A2">
      <w:pPr>
        <w:pStyle w:val="a3"/>
        <w:numPr>
          <w:ilvl w:val="0"/>
          <w:numId w:val="1"/>
        </w:numPr>
        <w:shd w:val="clear" w:color="auto" w:fill="FFFFFF"/>
        <w:spacing w:before="0" w:beforeAutospacing="0" w:after="0" w:afterAutospacing="0" w:line="360" w:lineRule="auto"/>
        <w:ind w:left="0"/>
        <w:rPr>
          <w:sz w:val="28"/>
          <w:szCs w:val="28"/>
        </w:rPr>
      </w:pPr>
      <w:r w:rsidRPr="0065775F">
        <w:rPr>
          <w:sz w:val="28"/>
          <w:szCs w:val="28"/>
        </w:rPr>
        <w:t>Чаще ходите в гости к друзьям, у которых есть маленькие дети. Глядя на ваше общение, ребенок будет брать с вас пример. Положительный же пример будет ему только на пользу, так как дети любят копировать взрослых.</w:t>
      </w:r>
    </w:p>
    <w:p w:rsidR="008003A2" w:rsidRPr="0065775F" w:rsidRDefault="008003A2" w:rsidP="008003A2">
      <w:pPr>
        <w:pStyle w:val="a3"/>
        <w:numPr>
          <w:ilvl w:val="0"/>
          <w:numId w:val="1"/>
        </w:numPr>
        <w:shd w:val="clear" w:color="auto" w:fill="FFFFFF"/>
        <w:spacing w:before="0" w:beforeAutospacing="0" w:after="0" w:afterAutospacing="0" w:line="360" w:lineRule="auto"/>
        <w:ind w:left="0"/>
        <w:rPr>
          <w:sz w:val="28"/>
          <w:szCs w:val="28"/>
        </w:rPr>
      </w:pPr>
      <w:r w:rsidRPr="0065775F">
        <w:rPr>
          <w:sz w:val="28"/>
          <w:szCs w:val="28"/>
        </w:rPr>
        <w:t xml:space="preserve">Отмечайте дни рождения ребенка, приглашайте на праздник его знакомых сверстников из детского сада, соседских детей, друзей по кружку и т.д. Устраивайте «сладкие столы», придумывайте веселые игры, конкурсы. Но не </w:t>
      </w:r>
      <w:proofErr w:type="gramStart"/>
      <w:r w:rsidRPr="0065775F">
        <w:rPr>
          <w:sz w:val="28"/>
          <w:szCs w:val="28"/>
        </w:rPr>
        <w:t>стремитесь</w:t>
      </w:r>
      <w:proofErr w:type="gramEnd"/>
      <w:r w:rsidRPr="0065775F">
        <w:rPr>
          <w:sz w:val="28"/>
          <w:szCs w:val="28"/>
        </w:rPr>
        <w:t xml:space="preserve"> все время быть посредником между вашим ребенком и другими детьми, давайте ему возможность проявлять самостоятельность в поступках и действиях.</w:t>
      </w:r>
    </w:p>
    <w:p w:rsidR="008003A2" w:rsidRPr="0065775F" w:rsidRDefault="008003A2" w:rsidP="008003A2">
      <w:pPr>
        <w:pStyle w:val="a3"/>
        <w:shd w:val="clear" w:color="auto" w:fill="FFFFFF"/>
        <w:spacing w:before="0" w:beforeAutospacing="0" w:after="0" w:afterAutospacing="0" w:line="360" w:lineRule="auto"/>
        <w:jc w:val="center"/>
        <w:rPr>
          <w:sz w:val="28"/>
          <w:szCs w:val="28"/>
        </w:rPr>
      </w:pPr>
      <w:r w:rsidRPr="0065775F">
        <w:rPr>
          <w:b/>
          <w:bCs/>
          <w:sz w:val="28"/>
          <w:szCs w:val="28"/>
        </w:rPr>
        <w:lastRenderedPageBreak/>
        <w:t>РАЗВИТИЕ КОММУНИКАТИВНЫХ УМЕНИЙ И НАВЫКОВ ДЕТЕЙ 4-5 ЛЕТ.</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 xml:space="preserve">Проблема общения ребенка со сверстниками продолжает волновать родителей. Как часто им бывает стыдно за поведение своего ребенка, особенно на детских площадках, в песочницах, в детском саду и т.д. Беседы с родителями, наблюдения за их взаимоотношениями с детьми показывают, что родители часто занимают две крайние позиции в развитии коммуникативных умений ребенка. Некоторые мамы и папы не утруждают себя систематическими беседами и созданием конкретных ситуаций общения; не разбирают с малышом хорошие и плохие поступки сказочных и литературных героев. Другие родители, наоборот, контролируют каждый шаг и действия ребенка. Таким образом, лишают малыша активности и самостоятельности. </w:t>
      </w:r>
      <w:proofErr w:type="gramStart"/>
      <w:r w:rsidRPr="0065775F">
        <w:rPr>
          <w:sz w:val="28"/>
          <w:szCs w:val="28"/>
        </w:rPr>
        <w:t>Обычно это приводит к тому, что в период очередного возрастного кризиса,  ребенок постарается своим поведением выйти из под такой опеки.</w:t>
      </w:r>
      <w:proofErr w:type="gramEnd"/>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      Рассмотрим некоторые причины, мешающие развитию коммуникативных умений и навыков. Причинами нелюдимости являются:</w:t>
      </w:r>
    </w:p>
    <w:p w:rsidR="008003A2" w:rsidRPr="0065775F" w:rsidRDefault="008003A2" w:rsidP="008003A2">
      <w:pPr>
        <w:pStyle w:val="a3"/>
        <w:numPr>
          <w:ilvl w:val="0"/>
          <w:numId w:val="2"/>
        </w:numPr>
        <w:shd w:val="clear" w:color="auto" w:fill="FFFFFF"/>
        <w:spacing w:before="0" w:beforeAutospacing="0" w:after="0" w:afterAutospacing="0" w:line="360" w:lineRule="auto"/>
        <w:ind w:left="0"/>
        <w:rPr>
          <w:sz w:val="28"/>
          <w:szCs w:val="28"/>
        </w:rPr>
      </w:pPr>
      <w:r w:rsidRPr="0065775F">
        <w:rPr>
          <w:sz w:val="28"/>
          <w:szCs w:val="28"/>
        </w:rPr>
        <w:t>Индивидуально невысокая потребность в общении у ребенка, с хорошо развитым вербальным интеллектом. Ему часто бывает  неинтересно общаться со сверстниками. Он будет получать удовольствие от общения с детьми старше себя или взрослыми.</w:t>
      </w:r>
    </w:p>
    <w:p w:rsidR="008003A2" w:rsidRPr="0065775F" w:rsidRDefault="008003A2" w:rsidP="008003A2">
      <w:pPr>
        <w:pStyle w:val="a3"/>
        <w:numPr>
          <w:ilvl w:val="0"/>
          <w:numId w:val="2"/>
        </w:numPr>
        <w:shd w:val="clear" w:color="auto" w:fill="FFFFFF"/>
        <w:spacing w:before="0" w:beforeAutospacing="0" w:after="0" w:afterAutospacing="0" w:line="360" w:lineRule="auto"/>
        <w:ind w:left="0"/>
        <w:rPr>
          <w:sz w:val="28"/>
          <w:szCs w:val="28"/>
        </w:rPr>
      </w:pPr>
      <w:r w:rsidRPr="0065775F">
        <w:rPr>
          <w:sz w:val="28"/>
          <w:szCs w:val="28"/>
        </w:rPr>
        <w:t>Ребенок повторяет развитие кого-то из своих предков. Если мама, папа или кто-то из других родственников были не общительными, то не нужно требовать высокого уровня общительности у ребенка. В таком случае у ребенка нет образца поведения в ходе общения с другими.</w:t>
      </w:r>
    </w:p>
    <w:p w:rsidR="008003A2" w:rsidRPr="0065775F" w:rsidRDefault="008003A2" w:rsidP="008003A2">
      <w:pPr>
        <w:pStyle w:val="a3"/>
        <w:numPr>
          <w:ilvl w:val="1"/>
          <w:numId w:val="2"/>
        </w:numPr>
        <w:shd w:val="clear" w:color="auto" w:fill="FFFFFF"/>
        <w:spacing w:before="0" w:beforeAutospacing="0" w:after="0" w:afterAutospacing="0" w:line="360" w:lineRule="auto"/>
        <w:ind w:left="0"/>
        <w:rPr>
          <w:sz w:val="28"/>
          <w:szCs w:val="28"/>
        </w:rPr>
      </w:pPr>
      <w:r w:rsidRPr="0065775F">
        <w:rPr>
          <w:sz w:val="28"/>
          <w:szCs w:val="28"/>
        </w:rPr>
        <w:t>Ребенку достаточно общения в своей многочисленной семье.</w:t>
      </w:r>
    </w:p>
    <w:p w:rsidR="008003A2" w:rsidRPr="0065775F" w:rsidRDefault="008003A2" w:rsidP="008003A2">
      <w:pPr>
        <w:pStyle w:val="a3"/>
        <w:numPr>
          <w:ilvl w:val="1"/>
          <w:numId w:val="2"/>
        </w:numPr>
        <w:shd w:val="clear" w:color="auto" w:fill="FFFFFF"/>
        <w:spacing w:before="0" w:beforeAutospacing="0" w:after="0" w:afterAutospacing="0" w:line="360" w:lineRule="auto"/>
        <w:ind w:left="0"/>
        <w:rPr>
          <w:sz w:val="28"/>
          <w:szCs w:val="28"/>
        </w:rPr>
      </w:pPr>
      <w:r w:rsidRPr="0065775F">
        <w:rPr>
          <w:sz w:val="28"/>
          <w:szCs w:val="28"/>
        </w:rPr>
        <w:t>У ребенка высокий уровень тревожности.</w:t>
      </w:r>
    </w:p>
    <w:p w:rsidR="008003A2" w:rsidRPr="0065775F" w:rsidRDefault="008003A2" w:rsidP="008003A2">
      <w:pPr>
        <w:pStyle w:val="a3"/>
        <w:numPr>
          <w:ilvl w:val="1"/>
          <w:numId w:val="2"/>
        </w:numPr>
        <w:shd w:val="clear" w:color="auto" w:fill="FFFFFF"/>
        <w:spacing w:before="0" w:beforeAutospacing="0" w:after="0" w:afterAutospacing="0" w:line="360" w:lineRule="auto"/>
        <w:ind w:left="0"/>
        <w:rPr>
          <w:sz w:val="28"/>
          <w:szCs w:val="28"/>
        </w:rPr>
      </w:pPr>
      <w:r w:rsidRPr="0065775F">
        <w:rPr>
          <w:sz w:val="28"/>
          <w:szCs w:val="28"/>
        </w:rPr>
        <w:t>У ребенка уже сформировалась определенная модель поведения в социуме.</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Рассмотрим основные модели ролевого поведения ребенка в общении с окружающими, особенно со сверстниками.</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lastRenderedPageBreak/>
        <w:t>«Клоун» — ребенка в коллективе не замечают, не ценят. Для  поднятия своего авторитета малыш начинает паясничать. Его девиз «Пусть смеются, зато я в центре внимания».</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«Добрая фея» — ребенок старается всем понравиться через подкуп. Он приносит жвачку, игрушки, конфеты и т.п. Через такое приношение ребенок чувствует себя нужным.</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«Изгой» — ребенок имеет какое-то отличие от других. Дети в силу ряда объективных и субъективных причин очень жестокие. Свою жестокость в виде драки, обзывания, насмешек они переносят на непохожих деток.</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«Ябеда» — ребенок с повышенной импульсивностью старается быть «хорошим» на фоне «плохого» ребенка.</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 Поведенческая роль не закрепится за ребенком если:</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 у ребенка будет эмоциональная поддержка в коллективе (дома, в садике, на игровой площадке);</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 организовать круг общения, где ребенок будет успешным;</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 не обсуждать и не осуждать в присутствии ребенка тех, по вашему мнению «не любит» и «не ценит» вашего сына или дочь.</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   Первую школу человеческого общения ребенок проходит в семье. Там он приобретает первоначальный опыт отношений с близкими людьми, основанный на гуманных чувствах, в семье усваивает азы нравственности, обогащает интеллект.</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Однако для полноценной социализации личности растущему человеку необходимы сверстники, с которыми бы он мог взаимодействовать как внутри семьи, так и за её пределами. </w:t>
      </w:r>
      <w:r w:rsidRPr="0065775F">
        <w:rPr>
          <w:b/>
          <w:bCs/>
          <w:i/>
          <w:iCs/>
          <w:sz w:val="28"/>
          <w:szCs w:val="28"/>
        </w:rPr>
        <w:t>Детское общество – одно из необходимых условий всестороннего развития ребёнка.</w:t>
      </w:r>
      <w:r w:rsidRPr="0065775F">
        <w:rPr>
          <w:sz w:val="28"/>
          <w:szCs w:val="28"/>
        </w:rPr>
        <w:t> Черты нового человека – коллективизм, основы правильного отношения к трудовым обязанностям, товарищество, взаимопомощь, сдержанность, навыки общественного поведения – легче формируются в результате взаимодействия с другими детьми.</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lastRenderedPageBreak/>
        <w:t>Особую значимость приобретает общение со сверстниками для тех детей, которые растут единственными в семье. Ведь даже самый маленький ребёнок тянется к детям, ибо это огромная его потребность. В общении со сверстниками он получает богатейшую возможность приобретения опыта, созвучного его стремлениям и интересам.</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Нельзя не учитывать, что ребёнок воспитывается в различных  жизненных ситуациях, в том числе и в тех, которые возникают в результате сотрудничества самих детей. Любая деятельность – игра, занятия, труд, развлечения – наполняются для него особым содержанием при условии, что у ребенка есть партнёр, разделяющий его начинания и замыслы. И здесь ценно то, что дети самостоятельно решают, во что и как играть, чем заниматься, планируют ход действий, прикидывают, как поступить в спорных случаях – отнять или попросить, поделиться или единолично владеть «сокровищем»,  пожаловаться на товарища или попытаться договориться. А постоянно меняющиеся ситуации, возникающие в процессе совместного взаимодействия детей, требуют от них обоюдной и оперативной согласованности.</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С умения ребенка строить отношения со сверстниками начинается его подготовка к жизни среди людей – сначала в обществе детей в детском саду и в школе, а затем в студенческом и производственном коллективах. И это очень важно.</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Нередко ребенок в семье растет изолированно от сверстников: родители опасаются отрицательных влияний, шума и беспорядка в доме, не хотят нарушать свой покой. Дети из таких семей сторонятся ребят в детском саду и в силу сформировавшейся некоммуникабельности испытывают большие затруднения в установлении контактов со сверстниками. Намного проще тем из них, кто получил опыт общения с ровесниками ещё в семье.</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Общение детей наполняется особым содержанием тогда, когда их объединяет интересная, насыщенная событиями жизнь. В детском саду имеются для этого все условия.</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lastRenderedPageBreak/>
        <w:t>Даже  простой разговор  имеет огромное значение в установлении доверительных отношений между детьми. Ребенку важно иметь внимательного слушателя, который его понимает, поддерживает, советует, разделяет настроение.  Видя отношение  к тому,  о чем он рассказывает, ребенок получает нравственные ориентации, уточняет, что такое хорошо и что такое плохо. Он умнеет, взрослеет, набирается опыта.</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А как важны детские высказывания! В них – источник изучения ребенка, уровня его интеллектуального и нравственного развития, его интересов и потребностей. По детским высказываниям нетрудно судить о семье, где растет ребенок, чему там учат его, каково его место в семейном коллективе, каковы внутрисемейные взаимоотношения взрослых, их представления о нравственных ценностях, об их отношении к труду, к окружающим людям. Многие тайники внутреннего мира ребенка и семейной педагогики предстают как на ладони.</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Важно заставить ребенка поверить в себя, в то, что он хороший, и тем самым посеять семена доброго в его душе. Одновременно мы, воспитатели, стремимся приобщать детей к участию в общих делах группы: вместе выносим на участок игровой материал, дежурим в уголке природы, учим стремлению помогать товарищу, например, застегивать непослушную пуговицу. Вскоре дети по собственному побуждению будут стараться помочь устранять непорядок в игрушках.  Особенно их трогает, когда их называет их помощниками. Нужно это произносить так, чтобы слышали другие дети. Так мы стараемся вселить в ребенка веру в добро, создаем желание стать лучше и одновременно вызываем у других детей положительное отношение к нему.</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t>Иногда ребенок поступает дурно вовсе непреднамеренно, а в силу незрелости нравственных представлений или незнания правил жизни в детском саду. В этих случаях требуется особая чуткость и такт, умение понять мотивы детского поступка и найти правильное решение в сложной ситуации.</w:t>
      </w:r>
    </w:p>
    <w:p w:rsidR="008003A2" w:rsidRPr="0065775F" w:rsidRDefault="008003A2" w:rsidP="008003A2">
      <w:pPr>
        <w:pStyle w:val="a3"/>
        <w:shd w:val="clear" w:color="auto" w:fill="FFFFFF"/>
        <w:spacing w:before="0" w:beforeAutospacing="0" w:after="0" w:afterAutospacing="0" w:line="360" w:lineRule="auto"/>
        <w:rPr>
          <w:sz w:val="28"/>
          <w:szCs w:val="28"/>
        </w:rPr>
      </w:pPr>
      <w:r w:rsidRPr="0065775F">
        <w:rPr>
          <w:sz w:val="28"/>
          <w:szCs w:val="28"/>
        </w:rPr>
        <w:lastRenderedPageBreak/>
        <w:t>Важно, чтобы, благодаря общению со сверстниками, ребенок накапливал опыт саморегулирования поведения, считался с общественным мнением, приобретал навыки коллективизма.</w:t>
      </w:r>
    </w:p>
    <w:p w:rsidR="000D7144" w:rsidRPr="0065775F" w:rsidRDefault="000D7144" w:rsidP="008003A2">
      <w:pPr>
        <w:pStyle w:val="a3"/>
        <w:shd w:val="clear" w:color="auto" w:fill="FFFFFF"/>
        <w:spacing w:before="0" w:beforeAutospacing="0" w:after="0" w:afterAutospacing="0" w:line="360" w:lineRule="auto"/>
        <w:rPr>
          <w:sz w:val="28"/>
          <w:szCs w:val="28"/>
        </w:rPr>
      </w:pPr>
      <w:r w:rsidRPr="0065775F">
        <w:rPr>
          <w:noProof/>
        </w:rPr>
        <w:drawing>
          <wp:inline distT="0" distB="0" distL="0" distR="0">
            <wp:extent cx="5940425" cy="3341489"/>
            <wp:effectExtent l="19050" t="0" r="3175" b="0"/>
            <wp:docPr id="1" name="Рисунок 1" descr="http://i.mycdn.me/i?r=AzEPZsRbOZEKgBhR0XGMT1RkSvg76N0aC-bfWwdhD8AlZ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ycdn.me/i?r=AzEPZsRbOZEKgBhR0XGMT1RkSvg76N0aC-bfWwdhD8AlZaaKTM5SRkZCeTgDn6uOyic"/>
                    <pic:cNvPicPr>
                      <a:picLocks noChangeAspect="1" noChangeArrowheads="1"/>
                    </pic:cNvPicPr>
                  </pic:nvPicPr>
                  <pic:blipFill>
                    <a:blip r:embed="rId5"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F47077" w:rsidRPr="0065775F" w:rsidRDefault="0065775F" w:rsidP="008003A2">
      <w:pPr>
        <w:spacing w:after="0" w:line="360" w:lineRule="auto"/>
        <w:rPr>
          <w:rFonts w:ascii="Times New Roman" w:hAnsi="Times New Roman" w:cs="Times New Roman"/>
          <w:sz w:val="28"/>
          <w:szCs w:val="28"/>
        </w:rPr>
      </w:pPr>
    </w:p>
    <w:sectPr w:rsidR="00F47077" w:rsidRPr="0065775F" w:rsidSect="000D7144">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B76ED"/>
    <w:multiLevelType w:val="multilevel"/>
    <w:tmpl w:val="60E0E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DB7F2F"/>
    <w:multiLevelType w:val="multilevel"/>
    <w:tmpl w:val="78D2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3A2"/>
    <w:rsid w:val="000D7144"/>
    <w:rsid w:val="00280807"/>
    <w:rsid w:val="004B14F2"/>
    <w:rsid w:val="005318FD"/>
    <w:rsid w:val="0065775F"/>
    <w:rsid w:val="008003A2"/>
    <w:rsid w:val="00914D21"/>
    <w:rsid w:val="00957B2F"/>
    <w:rsid w:val="00BA76DB"/>
    <w:rsid w:val="00EC7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71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71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6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2745</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ЛЕРА</cp:lastModifiedBy>
  <cp:revision>5</cp:revision>
  <dcterms:created xsi:type="dcterms:W3CDTF">2020-10-15T14:22:00Z</dcterms:created>
  <dcterms:modified xsi:type="dcterms:W3CDTF">2020-10-16T11:00:00Z</dcterms:modified>
</cp:coreProperties>
</file>