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C9" w:rsidRDefault="00F54C08">
      <w:pP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№74</w:t>
      </w:r>
    </w:p>
    <w:p w:rsidR="00F54C08" w:rsidRDefault="00F54C08" w:rsidP="00F54C08">
      <w:pPr>
        <w:ind w:left="2832"/>
        <w:rPr>
          <w:rFonts w:ascii="Times New Roman" w:hAnsi="Times New Roman" w:cs="Times New Roman"/>
          <w:sz w:val="28"/>
          <w:szCs w:val="28"/>
        </w:rPr>
      </w:pPr>
      <w:r>
        <w:rPr>
          <w:rFonts w:ascii="Times New Roman" w:hAnsi="Times New Roman" w:cs="Times New Roman"/>
          <w:sz w:val="28"/>
          <w:szCs w:val="28"/>
        </w:rPr>
        <w:t>«Радость» города Калуги</w:t>
      </w:r>
    </w:p>
    <w:p w:rsidR="00F54C08" w:rsidRDefault="00F54C08" w:rsidP="00F54C08">
      <w:pPr>
        <w:ind w:left="2832"/>
        <w:rPr>
          <w:rFonts w:ascii="Times New Roman" w:hAnsi="Times New Roman" w:cs="Times New Roman"/>
          <w:sz w:val="28"/>
          <w:szCs w:val="28"/>
        </w:rPr>
      </w:pPr>
    </w:p>
    <w:p w:rsidR="00F54C08" w:rsidRDefault="00F54C08" w:rsidP="00F54C08">
      <w:pPr>
        <w:ind w:left="2832"/>
        <w:rPr>
          <w:rFonts w:ascii="Times New Roman" w:hAnsi="Times New Roman" w:cs="Times New Roman"/>
          <w:sz w:val="28"/>
          <w:szCs w:val="28"/>
        </w:rPr>
      </w:pPr>
    </w:p>
    <w:p w:rsidR="00F54C08" w:rsidRDefault="00F54C08" w:rsidP="00F54C08">
      <w:pPr>
        <w:ind w:left="2832"/>
        <w:rPr>
          <w:rFonts w:ascii="Times New Roman" w:hAnsi="Times New Roman" w:cs="Times New Roman"/>
          <w:sz w:val="28"/>
          <w:szCs w:val="28"/>
        </w:rPr>
      </w:pPr>
    </w:p>
    <w:p w:rsidR="00F54C08" w:rsidRDefault="00F54C08" w:rsidP="00F54C08">
      <w:pPr>
        <w:ind w:left="2832"/>
        <w:rPr>
          <w:rFonts w:ascii="Times New Roman" w:hAnsi="Times New Roman" w:cs="Times New Roman"/>
          <w:sz w:val="28"/>
          <w:szCs w:val="28"/>
        </w:rPr>
      </w:pPr>
    </w:p>
    <w:p w:rsidR="00B06AF8" w:rsidRDefault="00B06AF8" w:rsidP="00F54C08">
      <w:pPr>
        <w:rPr>
          <w:rFonts w:ascii="Times New Roman" w:hAnsi="Times New Roman" w:cs="Times New Roman"/>
          <w:sz w:val="36"/>
          <w:szCs w:val="36"/>
        </w:rPr>
      </w:pPr>
    </w:p>
    <w:p w:rsidR="00B06AF8" w:rsidRDefault="00B06AF8" w:rsidP="00F54C08">
      <w:pPr>
        <w:rPr>
          <w:rFonts w:ascii="Times New Roman" w:hAnsi="Times New Roman" w:cs="Times New Roman"/>
          <w:sz w:val="36"/>
          <w:szCs w:val="36"/>
        </w:rPr>
      </w:pPr>
    </w:p>
    <w:p w:rsidR="00CB7056" w:rsidRPr="00B30381" w:rsidRDefault="00F54C08" w:rsidP="00B30381">
      <w:pPr>
        <w:jc w:val="center"/>
        <w:rPr>
          <w:rFonts w:ascii="Times New Roman" w:hAnsi="Times New Roman" w:cs="Times New Roman"/>
          <w:b/>
          <w:sz w:val="36"/>
          <w:szCs w:val="36"/>
        </w:rPr>
      </w:pPr>
      <w:r w:rsidRPr="00B30381">
        <w:rPr>
          <w:rFonts w:ascii="Times New Roman" w:hAnsi="Times New Roman" w:cs="Times New Roman"/>
          <w:b/>
          <w:sz w:val="36"/>
          <w:szCs w:val="36"/>
        </w:rPr>
        <w:t>«</w:t>
      </w:r>
      <w:r w:rsidR="00CB7056" w:rsidRPr="00B30381">
        <w:rPr>
          <w:rFonts w:ascii="Times New Roman" w:hAnsi="Times New Roman" w:cs="Times New Roman"/>
          <w:b/>
          <w:sz w:val="36"/>
          <w:szCs w:val="36"/>
        </w:rPr>
        <w:t xml:space="preserve">Рекомендации родителям по </w:t>
      </w:r>
      <w:proofErr w:type="gramStart"/>
      <w:r w:rsidR="00CB7056" w:rsidRPr="00B30381">
        <w:rPr>
          <w:rFonts w:ascii="Times New Roman" w:hAnsi="Times New Roman" w:cs="Times New Roman"/>
          <w:b/>
          <w:sz w:val="36"/>
          <w:szCs w:val="36"/>
        </w:rPr>
        <w:t>безопасному</w:t>
      </w:r>
      <w:proofErr w:type="gramEnd"/>
    </w:p>
    <w:p w:rsidR="00F54C08" w:rsidRPr="00B30381" w:rsidRDefault="00CB7056" w:rsidP="00B30381">
      <w:pPr>
        <w:jc w:val="center"/>
        <w:rPr>
          <w:rFonts w:ascii="Times New Roman" w:hAnsi="Times New Roman" w:cs="Times New Roman"/>
          <w:b/>
          <w:sz w:val="36"/>
          <w:szCs w:val="36"/>
        </w:rPr>
      </w:pPr>
      <w:r w:rsidRPr="00B30381">
        <w:rPr>
          <w:rFonts w:ascii="Times New Roman" w:hAnsi="Times New Roman" w:cs="Times New Roman"/>
          <w:b/>
          <w:sz w:val="36"/>
          <w:szCs w:val="36"/>
        </w:rPr>
        <w:t>пребыванию детей в детском саду</w:t>
      </w:r>
      <w:r w:rsidR="00F54C08" w:rsidRPr="00B30381">
        <w:rPr>
          <w:rFonts w:ascii="Times New Roman" w:hAnsi="Times New Roman" w:cs="Times New Roman"/>
          <w:b/>
          <w:sz w:val="36"/>
          <w:szCs w:val="36"/>
        </w:rPr>
        <w:t>»</w:t>
      </w: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Pr="00B06AF8" w:rsidRDefault="00B06AF8" w:rsidP="00B06AF8">
      <w:pPr>
        <w:ind w:left="2832"/>
        <w:rPr>
          <w:rFonts w:ascii="Times New Roman" w:hAnsi="Times New Roman" w:cs="Times New Roman"/>
          <w:sz w:val="28"/>
          <w:szCs w:val="28"/>
        </w:rPr>
      </w:pPr>
      <w:r>
        <w:rPr>
          <w:rFonts w:ascii="Times New Roman" w:hAnsi="Times New Roman" w:cs="Times New Roman"/>
          <w:sz w:val="28"/>
          <w:szCs w:val="28"/>
        </w:rPr>
        <w:t xml:space="preserve">                     </w:t>
      </w:r>
      <w:r w:rsidRPr="00B06AF8">
        <w:rPr>
          <w:rFonts w:ascii="Times New Roman" w:hAnsi="Times New Roman" w:cs="Times New Roman"/>
          <w:sz w:val="28"/>
          <w:szCs w:val="28"/>
        </w:rPr>
        <w:t>Подготовила: воспитатель Семенова О.В.</w:t>
      </w:r>
    </w:p>
    <w:p w:rsidR="00B06AF8" w:rsidRDefault="00B06AF8" w:rsidP="00B06AF8">
      <w:pPr>
        <w:ind w:left="2832"/>
        <w:rPr>
          <w:rFonts w:ascii="Times New Roman" w:hAnsi="Times New Roman" w:cs="Times New Roman"/>
          <w:sz w:val="36"/>
          <w:szCs w:val="36"/>
        </w:rPr>
      </w:pPr>
    </w:p>
    <w:p w:rsidR="00B06AF8" w:rsidRDefault="00B06AF8" w:rsidP="00B06AF8">
      <w:pPr>
        <w:ind w:left="2832"/>
        <w:rPr>
          <w:rFonts w:ascii="Times New Roman" w:hAnsi="Times New Roman" w:cs="Times New Roman"/>
          <w:sz w:val="36"/>
          <w:szCs w:val="36"/>
        </w:rPr>
      </w:pPr>
    </w:p>
    <w:p w:rsidR="00B06AF8" w:rsidRPr="00B06AF8" w:rsidRDefault="00B06AF8" w:rsidP="00B06AF8">
      <w:pPr>
        <w:ind w:left="2832"/>
        <w:rPr>
          <w:rFonts w:ascii="Times New Roman" w:hAnsi="Times New Roman" w:cs="Times New Roman"/>
          <w:sz w:val="28"/>
          <w:szCs w:val="28"/>
        </w:rPr>
      </w:pPr>
      <w:r w:rsidRPr="00B06AF8">
        <w:rPr>
          <w:rFonts w:ascii="Times New Roman" w:hAnsi="Times New Roman" w:cs="Times New Roman"/>
          <w:sz w:val="28"/>
          <w:szCs w:val="28"/>
        </w:rPr>
        <w:t xml:space="preserve">г. Калуга,2022год. </w:t>
      </w:r>
    </w:p>
    <w:p w:rsidR="00F54C08" w:rsidRDefault="00CB7056" w:rsidP="00F54C08">
      <w:pPr>
        <w:rPr>
          <w:rFonts w:ascii="Times New Roman" w:hAnsi="Times New Roman" w:cs="Times New Roman"/>
          <w:sz w:val="36"/>
          <w:szCs w:val="36"/>
        </w:rPr>
      </w:pPr>
      <w:r>
        <w:rPr>
          <w:rFonts w:ascii="Times New Roman" w:eastAsia="Times New Roman" w:hAnsi="Times New Roman" w:cs="Times New Roman"/>
          <w:color w:val="000000"/>
          <w:sz w:val="24"/>
          <w:szCs w:val="24"/>
          <w:lang w:eastAsia="ru-RU"/>
        </w:rPr>
        <w:t xml:space="preserve"> </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bookmarkStart w:id="0" w:name="_GoBack"/>
      <w:r w:rsidRPr="00CB7056">
        <w:rPr>
          <w:rFonts w:ascii="Times New Roman" w:eastAsia="Times New Roman" w:hAnsi="Times New Roman" w:cs="Times New Roman"/>
          <w:sz w:val="24"/>
          <w:szCs w:val="24"/>
          <w:lang w:eastAsia="ru-RU"/>
        </w:rPr>
        <w:lastRenderedPageBreak/>
        <w:t xml:space="preserve">Родители наравне с сотрудниками </w:t>
      </w:r>
      <w:r w:rsidR="00B30381">
        <w:rPr>
          <w:rFonts w:ascii="Times New Roman" w:eastAsia="Times New Roman" w:hAnsi="Times New Roman" w:cs="Times New Roman"/>
          <w:sz w:val="24"/>
          <w:szCs w:val="24"/>
          <w:lang w:eastAsia="ru-RU"/>
        </w:rPr>
        <w:t>ДОО</w:t>
      </w:r>
      <w:r w:rsidRPr="00CB7056">
        <w:rPr>
          <w:rFonts w:ascii="Times New Roman" w:eastAsia="Times New Roman" w:hAnsi="Times New Roman" w:cs="Times New Roman"/>
          <w:sz w:val="24"/>
          <w:szCs w:val="24"/>
          <w:lang w:eastAsia="ru-RU"/>
        </w:rPr>
        <w:t> несут ответственность за безопасное пребывание детей в детском саду. </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Приводя ребенка в детский сад, родитель обязан знать, что: </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1. Ребенок должен быть эмоционально и физически здоров.</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xml:space="preserve">2. Нельзя приносить с собой жевательную резинку,  мелкие и опасные предметы </w:t>
      </w:r>
      <w:proofErr w:type="gramStart"/>
      <w:r w:rsidRPr="00CB7056">
        <w:rPr>
          <w:rFonts w:ascii="Times New Roman" w:eastAsia="Times New Roman" w:hAnsi="Times New Roman" w:cs="Times New Roman"/>
          <w:sz w:val="24"/>
          <w:szCs w:val="24"/>
          <w:lang w:eastAsia="ru-RU"/>
        </w:rPr>
        <w:t xml:space="preserve">( </w:t>
      </w:r>
      <w:proofErr w:type="gramEnd"/>
      <w:r w:rsidRPr="00CB7056">
        <w:rPr>
          <w:rFonts w:ascii="Times New Roman" w:eastAsia="Times New Roman" w:hAnsi="Times New Roman" w:cs="Times New Roman"/>
          <w:sz w:val="24"/>
          <w:szCs w:val="24"/>
          <w:lang w:eastAsia="ru-RU"/>
        </w:rPr>
        <w:t>пуговицы, кнопки, зажигалки, лазерные игрушки, монеты, лекарственные препараты, мелкие украшения, шнурки, жгуты, ломаные игрушки и ценные вещи).</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3. Знать, что находится в карманах у ребенка.</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4. Нельзя оставлять в детском шкафчике лекарственные препараты и витамины.</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5. Нельзя приносить продукты питания (молочные, соки, экзотические фрукты, пирожные и торты).</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xml:space="preserve"> 6. </w:t>
      </w:r>
      <w:proofErr w:type="gramStart"/>
      <w:r w:rsidRPr="00CB7056">
        <w:rPr>
          <w:rFonts w:ascii="Times New Roman" w:eastAsia="Times New Roman" w:hAnsi="Times New Roman" w:cs="Times New Roman"/>
          <w:sz w:val="24"/>
          <w:szCs w:val="24"/>
          <w:lang w:eastAsia="ru-RU"/>
        </w:rPr>
        <w:t>Нельзя приносить с собой опасные игрушки: дротики, пистолеты, ружья, кинжалы, лук со стрелами, игрушки сомнительного производителя, стеклянные, игрушку - «Челюсть» и т. д.</w:t>
      </w:r>
      <w:proofErr w:type="gramEnd"/>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xml:space="preserve">7. </w:t>
      </w:r>
      <w:proofErr w:type="gramStart"/>
      <w:r w:rsidRPr="00CB7056">
        <w:rPr>
          <w:rFonts w:ascii="Times New Roman" w:eastAsia="Times New Roman" w:hAnsi="Times New Roman" w:cs="Times New Roman"/>
          <w:sz w:val="24"/>
          <w:szCs w:val="24"/>
          <w:lang w:eastAsia="ru-RU"/>
        </w:rPr>
        <w:t>Нельзя приносить острые, режущие, стеклянные предметы (ножницы, ножи, булавки, гвозди, проволоку, зеркала, стеклянные флаконы).</w:t>
      </w:r>
      <w:proofErr w:type="gramEnd"/>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8. Запрещается ношение в детском саду обуви без задников (шлепанцы).</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9. Нельзя детям надевать украшения (серьги, длинные цепочки, кольца).</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10. Одежда и обувь должна соответствовать размеру и росту ребенка.</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xml:space="preserve">11. Не рекомендуется приносить в </w:t>
      </w:r>
      <w:r w:rsidR="00B30381">
        <w:rPr>
          <w:rFonts w:ascii="Times New Roman" w:eastAsia="Times New Roman" w:hAnsi="Times New Roman" w:cs="Times New Roman"/>
          <w:sz w:val="24"/>
          <w:szCs w:val="24"/>
          <w:lang w:eastAsia="ru-RU"/>
        </w:rPr>
        <w:t>ДОО</w:t>
      </w:r>
      <w:r w:rsidRPr="00CB7056">
        <w:rPr>
          <w:rFonts w:ascii="Times New Roman" w:eastAsia="Times New Roman" w:hAnsi="Times New Roman" w:cs="Times New Roman"/>
          <w:sz w:val="24"/>
          <w:szCs w:val="24"/>
          <w:lang w:eastAsia="ru-RU"/>
        </w:rPr>
        <w:t xml:space="preserve"> игрушки, книжки. Но в период адаптации это допускается.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Никогда не говорите ребёнку: «Никому не давай свою игрушку, спрячь ее...», лучше сказать: «Покажи всем ребяткам, они будут удивлены. Посмотрят и отдадут тебе, а воспитатель похвалит, что ты не жадный, щедрый, умеешь делиться». </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Обратим внимание на то, что вы, возможно,</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считали безопасным для своего ребенка.</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xml:space="preserve">1. Мелкие детали игрушек. Каких только игрушек нет в наших магазинах – глаз радуется. Хочется купить все и сразу. Вы с малых лет хотите научить ребенка логически думать, поэтому покупаете ему конструкторы, </w:t>
      </w:r>
      <w:proofErr w:type="spellStart"/>
      <w:r w:rsidRPr="00CB7056">
        <w:rPr>
          <w:rFonts w:ascii="Times New Roman" w:eastAsia="Times New Roman" w:hAnsi="Times New Roman" w:cs="Times New Roman"/>
          <w:sz w:val="24"/>
          <w:szCs w:val="24"/>
          <w:lang w:eastAsia="ru-RU"/>
        </w:rPr>
        <w:t>трансформеры</w:t>
      </w:r>
      <w:proofErr w:type="spellEnd"/>
      <w:r w:rsidRPr="00CB7056">
        <w:rPr>
          <w:rFonts w:ascii="Times New Roman" w:eastAsia="Times New Roman" w:hAnsi="Times New Roman" w:cs="Times New Roman"/>
          <w:sz w:val="24"/>
          <w:szCs w:val="24"/>
          <w:lang w:eastAsia="ru-RU"/>
        </w:rPr>
        <w:t xml:space="preserve">, </w:t>
      </w:r>
      <w:proofErr w:type="spellStart"/>
      <w:r w:rsidRPr="00CB7056">
        <w:rPr>
          <w:rFonts w:ascii="Times New Roman" w:eastAsia="Times New Roman" w:hAnsi="Times New Roman" w:cs="Times New Roman"/>
          <w:sz w:val="24"/>
          <w:szCs w:val="24"/>
          <w:lang w:eastAsia="ru-RU"/>
        </w:rPr>
        <w:t>пазлы</w:t>
      </w:r>
      <w:proofErr w:type="spellEnd"/>
      <w:r w:rsidRPr="00CB7056">
        <w:rPr>
          <w:rFonts w:ascii="Times New Roman" w:eastAsia="Times New Roman" w:hAnsi="Times New Roman" w:cs="Times New Roman"/>
          <w:sz w:val="24"/>
          <w:szCs w:val="24"/>
          <w:lang w:eastAsia="ru-RU"/>
        </w:rPr>
        <w:t xml:space="preserve">? Пожалуйста. Только выбирайте такие, у </w:t>
      </w:r>
      <w:proofErr w:type="gramStart"/>
      <w:r w:rsidRPr="00CB7056">
        <w:rPr>
          <w:rFonts w:ascii="Times New Roman" w:eastAsia="Times New Roman" w:hAnsi="Times New Roman" w:cs="Times New Roman"/>
          <w:sz w:val="24"/>
          <w:szCs w:val="24"/>
          <w:lang w:eastAsia="ru-RU"/>
        </w:rPr>
        <w:t>которых</w:t>
      </w:r>
      <w:proofErr w:type="gramEnd"/>
      <w:r w:rsidRPr="00CB7056">
        <w:rPr>
          <w:rFonts w:ascii="Times New Roman" w:eastAsia="Times New Roman" w:hAnsi="Times New Roman" w:cs="Times New Roman"/>
          <w:sz w:val="24"/>
          <w:szCs w:val="24"/>
          <w:lang w:eastAsia="ru-RU"/>
        </w:rPr>
        <w:t xml:space="preserve"> крупные детали. Ох, уж эти дети, они настолько любопытные, что так и норовят проверить деталь на вкус или пролезет ли она в нос. По статистике, именно с такими травмами поступают маленькие дети в </w:t>
      </w:r>
      <w:proofErr w:type="spellStart"/>
      <w:r w:rsidRPr="00CB7056">
        <w:rPr>
          <w:rFonts w:ascii="Times New Roman" w:eastAsia="Times New Roman" w:hAnsi="Times New Roman" w:cs="Times New Roman"/>
          <w:sz w:val="24"/>
          <w:szCs w:val="24"/>
          <w:lang w:eastAsia="ru-RU"/>
        </w:rPr>
        <w:t>травмпункт</w:t>
      </w:r>
      <w:proofErr w:type="spellEnd"/>
      <w:r w:rsidRPr="00CB7056">
        <w:rPr>
          <w:rFonts w:ascii="Times New Roman" w:eastAsia="Times New Roman" w:hAnsi="Times New Roman" w:cs="Times New Roman"/>
          <w:sz w:val="24"/>
          <w:szCs w:val="24"/>
          <w:lang w:eastAsia="ru-RU"/>
        </w:rPr>
        <w:t xml:space="preserve"> чаще всего. Оставьте опасные игрушки с мелкими деталями для </w:t>
      </w:r>
      <w:proofErr w:type="gramStart"/>
      <w:r w:rsidRPr="00CB7056">
        <w:rPr>
          <w:rFonts w:ascii="Times New Roman" w:eastAsia="Times New Roman" w:hAnsi="Times New Roman" w:cs="Times New Roman"/>
          <w:sz w:val="24"/>
          <w:szCs w:val="24"/>
          <w:lang w:eastAsia="ru-RU"/>
        </w:rPr>
        <w:t>более старшего</w:t>
      </w:r>
      <w:proofErr w:type="gramEnd"/>
      <w:r w:rsidRPr="00CB7056">
        <w:rPr>
          <w:rFonts w:ascii="Times New Roman" w:eastAsia="Times New Roman" w:hAnsi="Times New Roman" w:cs="Times New Roman"/>
          <w:sz w:val="24"/>
          <w:szCs w:val="24"/>
          <w:lang w:eastAsia="ru-RU"/>
        </w:rPr>
        <w:t xml:space="preserve"> возраста.</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2. Красивая посуда. У вашего малыша должно быть все красивым – одежда, игрушки, посуда. Никто и не спорит. Только обратите внимание, из чего ест и пьет ваш малыш. Купленная вами красочная небьющаяся посуда может таить опасность. Она конечно легче и дольше прослужит, чем фаянсовая, но посмотрите ее состав. Часто такую посуду производители делают из меламина. При нагревании она отщепляет аммиак. Здоровья вашему малышу эти вещества точно не принесут, а вот вред могут нанести непоправимый.</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xml:space="preserve">3. Синтетика. Вещи из синтетики мы любим и носим. Они не растягиваются, не мнутся и дольше не изнашиваются. Только детской коже синтетические вещи не очень подходят – </w:t>
      </w:r>
      <w:r w:rsidRPr="00CB7056">
        <w:rPr>
          <w:rFonts w:ascii="Times New Roman" w:eastAsia="Times New Roman" w:hAnsi="Times New Roman" w:cs="Times New Roman"/>
          <w:sz w:val="24"/>
          <w:szCs w:val="24"/>
          <w:lang w:eastAsia="ru-RU"/>
        </w:rPr>
        <w:lastRenderedPageBreak/>
        <w:t>создают парниковый эффект. На ней могут появиться опрелости или выступить потница. Старайтесь покупать вещи из натуральных тканей.</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4. Пушистые красители. Как приятно держать в руках мягкого, пушистого зайца или медведя. Маленькие дети не расстаются с ним ни днем, ни ночью. При покупке мягкой игрушки, обратите внимание на следующие моменты:</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Выбирайте такого «питомца», у которого не очень длинная шерстка. Игрушка обязательно будет грязниться и вам нужно будет ее стирать. Да и ваш малыш будет немало уделять ему внимания. Не каждый «</w:t>
      </w:r>
      <w:proofErr w:type="spellStart"/>
      <w:r w:rsidRPr="00CB7056">
        <w:rPr>
          <w:rFonts w:ascii="Times New Roman" w:eastAsia="Times New Roman" w:hAnsi="Times New Roman" w:cs="Times New Roman"/>
          <w:sz w:val="24"/>
          <w:szCs w:val="24"/>
          <w:lang w:eastAsia="ru-RU"/>
        </w:rPr>
        <w:t>пушистик</w:t>
      </w:r>
      <w:proofErr w:type="spellEnd"/>
      <w:r w:rsidRPr="00CB7056">
        <w:rPr>
          <w:rFonts w:ascii="Times New Roman" w:eastAsia="Times New Roman" w:hAnsi="Times New Roman" w:cs="Times New Roman"/>
          <w:sz w:val="24"/>
          <w:szCs w:val="24"/>
          <w:lang w:eastAsia="ru-RU"/>
        </w:rPr>
        <w:t>» это выдержит. Шерсть может начать выпадать, а значит, окажется во рту или носу у малыша.</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Обратите внимание, насколько стойко она окрашена. Намочите краешек платка и немного потрите по шерсти игрушки. Если платок окрасился, не стоит покупать такого зверя.</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5. Длинные шнурки. Детям очень нравится возить за собой на веревочке всякие игрушки. Это очень хорошо, только отрегулируйте длину шнурка. Если веревочка будет слишком длинной, то у ребенка больше шансов запутаться в ней и упасть. Оптимальный вариант длины – 50-60 сантиметров.</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6. Опасные покрытия. Чем, в первую очередь, привлекает взгляд игрушка? Яркими, нарядными красками и глянцевой, лакированной поверхностью. Но далеко не все они безопасны. В состав некоторых красителей входят ядовитые вещества, такие например, как кадмий и свинец. Они вызывают аллергию и отравление. Если лак или краска нанесены не качественно, то возможно их отслоение от поверхности игрушки и ваш ребенок может взять их в рот. Если у вас возникли сомнения, то перед покупкой, попросите сертификат качества. Ядовитых веществ в игрушке быть не должно.</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7. Петушок на палочке. Вы знаете, что эта сладость делается из жженого сахара. Для детских зубов это уже большой минус. Но в состав, для яркого цвета и аромата, добавляют красители и консерванты. И в своем большинстве, они не натуральные. Чем позднее маленькие дети познакомятся с петушками, белочками и зайцами, тем меньше вероятность кариеса и аллергии. Палочка, на которой держится леденец, может травмировать маленького ребенка, если он случайно упадет.</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8. Ажурные игрушки. В продаже очень много игрушек, выполненных в кружевном стиле. Они очень красивые и действительно привлекают не только ваш взгляд, но и вашего малыша. Отказываться от них не стоит. Обратите внимание на размер отверстий и дырочек. Важно, чтобы они были или очень маленькие или достаточно большие. Только в этом случае, ребенок не сможет травмировать свои любопытные пальчики.</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xml:space="preserve">9. Громкие игрушки. Барабаны, пищалки и </w:t>
      </w:r>
      <w:proofErr w:type="spellStart"/>
      <w:r w:rsidRPr="00CB7056">
        <w:rPr>
          <w:rFonts w:ascii="Times New Roman" w:eastAsia="Times New Roman" w:hAnsi="Times New Roman" w:cs="Times New Roman"/>
          <w:sz w:val="24"/>
          <w:szCs w:val="24"/>
          <w:lang w:eastAsia="ru-RU"/>
        </w:rPr>
        <w:t>тарахтелки</w:t>
      </w:r>
      <w:proofErr w:type="spellEnd"/>
      <w:r w:rsidRPr="00CB7056">
        <w:rPr>
          <w:rFonts w:ascii="Times New Roman" w:eastAsia="Times New Roman" w:hAnsi="Times New Roman" w:cs="Times New Roman"/>
          <w:sz w:val="24"/>
          <w:szCs w:val="24"/>
          <w:lang w:eastAsia="ru-RU"/>
        </w:rPr>
        <w:t xml:space="preserve"> с громким звучанием, могут напугать малыша. Его слух лучше воспримет нежную, тихую мелодию, чем агрессивные звуки.</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10. Качели. Сейчас выпускают портативные качели, которые легко установить дома. Важный момент – проверьте устойчивость конструкции. Слишком легкие качели могут не выдержать амплитуды движения и ваш малыш упадет. Если на ножках стойки есть резиновые подложки, то качели не будут скользить. Сиденье должно идти с ремешком, который застрахует малыша от падения.</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11. Прочность игрушки. Под прозрачной пластмассой перекатываются разноцветные горошины – очень красиво. Если пластмасса тонкая, то она очень быстро расколется и тогда – смотри п.1</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lastRenderedPageBreak/>
        <w:t>12. Накладные элементы на одежде. Бантики, аппликации, значки и разноцветные пуговички – чем только не украшают детскую одежду. Важно, чтобы пришиты они были крепко и малыш не смог их оторвать. Не забывайте регулярно проверять мелкие детали на прочность «сцепления».</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Если у игрушки нет инструкции на русском языке, скорее всего она не имеет сертификата. В таком случае, хорошего качества ожидать не стоит.</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Вам понравилась игрушка, но прочитайте сначала этикетку. Обратите внимание, на какой возраст она рассчитана, возможно, ваш малыш еще до нее не дорос. </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bookmarkStart w:id="1" w:name="h.gjdgxs"/>
      <w:bookmarkEnd w:id="1"/>
      <w:r w:rsidRPr="00CB7056">
        <w:rPr>
          <w:rFonts w:ascii="Times New Roman" w:eastAsia="Times New Roman" w:hAnsi="Times New Roman" w:cs="Times New Roman"/>
          <w:sz w:val="24"/>
          <w:szCs w:val="24"/>
          <w:lang w:eastAsia="ru-RU"/>
        </w:rPr>
        <w:t xml:space="preserve">Маленькие дети и опасные вещи </w:t>
      </w:r>
      <w:proofErr w:type="gramStart"/>
      <w:r w:rsidRPr="00CB7056">
        <w:rPr>
          <w:rFonts w:ascii="Times New Roman" w:eastAsia="Times New Roman" w:hAnsi="Times New Roman" w:cs="Times New Roman"/>
          <w:sz w:val="24"/>
          <w:szCs w:val="24"/>
          <w:lang w:eastAsia="ru-RU"/>
        </w:rPr>
        <w:t>–в</w:t>
      </w:r>
      <w:proofErr w:type="gramEnd"/>
      <w:r w:rsidRPr="00CB7056">
        <w:rPr>
          <w:rFonts w:ascii="Times New Roman" w:eastAsia="Times New Roman" w:hAnsi="Times New Roman" w:cs="Times New Roman"/>
          <w:sz w:val="24"/>
          <w:szCs w:val="24"/>
          <w:lang w:eastAsia="ru-RU"/>
        </w:rPr>
        <w:t>ещи не совместимые!</w:t>
      </w:r>
    </w:p>
    <w:p w:rsidR="00CB7056" w:rsidRPr="00CB7056" w:rsidRDefault="00CB7056" w:rsidP="00CB7056">
      <w:pPr>
        <w:spacing w:after="150" w:line="240" w:lineRule="auto"/>
        <w:rPr>
          <w:rFonts w:ascii="Times New Roman" w:eastAsia="Times New Roman" w:hAnsi="Times New Roman" w:cs="Times New Roman"/>
          <w:sz w:val="24"/>
          <w:szCs w:val="24"/>
          <w:lang w:eastAsia="ru-RU"/>
        </w:rPr>
      </w:pPr>
      <w:r w:rsidRPr="00CB7056">
        <w:rPr>
          <w:rFonts w:ascii="Times New Roman" w:eastAsia="Times New Roman" w:hAnsi="Times New Roman" w:cs="Times New Roman"/>
          <w:sz w:val="24"/>
          <w:szCs w:val="24"/>
          <w:lang w:eastAsia="ru-RU"/>
        </w:rPr>
        <w:t> Мы любим своих маленьких чад и стремимся оградить их от тех вещей или предметов, которые могут нанести вред здоровью.</w:t>
      </w:r>
    </w:p>
    <w:bookmarkEnd w:id="0"/>
    <w:p w:rsidR="00F54C08" w:rsidRPr="00CB7056" w:rsidRDefault="00F54C08" w:rsidP="00F54C08">
      <w:pPr>
        <w:rPr>
          <w:rFonts w:ascii="Times New Roman" w:hAnsi="Times New Roman" w:cs="Times New Roman"/>
          <w:sz w:val="24"/>
          <w:szCs w:val="24"/>
        </w:rPr>
      </w:pPr>
    </w:p>
    <w:sectPr w:rsidR="00F54C08" w:rsidRPr="00CB7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2E35"/>
    <w:multiLevelType w:val="multilevel"/>
    <w:tmpl w:val="BE6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9199C"/>
    <w:multiLevelType w:val="multilevel"/>
    <w:tmpl w:val="328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F05E6"/>
    <w:multiLevelType w:val="multilevel"/>
    <w:tmpl w:val="EE1C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EB3E8D"/>
    <w:multiLevelType w:val="multilevel"/>
    <w:tmpl w:val="C70A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877ABD"/>
    <w:multiLevelType w:val="multilevel"/>
    <w:tmpl w:val="CD52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546706"/>
    <w:multiLevelType w:val="multilevel"/>
    <w:tmpl w:val="328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08"/>
    <w:rsid w:val="00206933"/>
    <w:rsid w:val="00260CC9"/>
    <w:rsid w:val="00B06AF8"/>
    <w:rsid w:val="00B30381"/>
    <w:rsid w:val="00CB7056"/>
    <w:rsid w:val="00F54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6AF8"/>
  </w:style>
  <w:style w:type="character" w:customStyle="1" w:styleId="c4">
    <w:name w:val="c4"/>
    <w:basedOn w:val="a0"/>
    <w:rsid w:val="00B06AF8"/>
  </w:style>
  <w:style w:type="paragraph" w:customStyle="1" w:styleId="c31">
    <w:name w:val="c3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06AF8"/>
  </w:style>
  <w:style w:type="paragraph" w:customStyle="1" w:styleId="c11">
    <w:name w:val="c1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06AF8"/>
  </w:style>
  <w:style w:type="character" w:customStyle="1" w:styleId="c30">
    <w:name w:val="c30"/>
    <w:basedOn w:val="a0"/>
    <w:rsid w:val="00B06AF8"/>
  </w:style>
  <w:style w:type="paragraph" w:customStyle="1" w:styleId="c2">
    <w:name w:val="c2"/>
    <w:basedOn w:val="a"/>
    <w:rsid w:val="00CB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B7056"/>
  </w:style>
  <w:style w:type="character" w:customStyle="1" w:styleId="c8">
    <w:name w:val="c8"/>
    <w:basedOn w:val="a0"/>
    <w:rsid w:val="00CB7056"/>
  </w:style>
  <w:style w:type="character" w:customStyle="1" w:styleId="c9">
    <w:name w:val="c9"/>
    <w:basedOn w:val="a0"/>
    <w:rsid w:val="00CB7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6AF8"/>
  </w:style>
  <w:style w:type="character" w:customStyle="1" w:styleId="c4">
    <w:name w:val="c4"/>
    <w:basedOn w:val="a0"/>
    <w:rsid w:val="00B06AF8"/>
  </w:style>
  <w:style w:type="paragraph" w:customStyle="1" w:styleId="c31">
    <w:name w:val="c3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06AF8"/>
  </w:style>
  <w:style w:type="paragraph" w:customStyle="1" w:styleId="c11">
    <w:name w:val="c11"/>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0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06AF8"/>
  </w:style>
  <w:style w:type="character" w:customStyle="1" w:styleId="c30">
    <w:name w:val="c30"/>
    <w:basedOn w:val="a0"/>
    <w:rsid w:val="00B06AF8"/>
  </w:style>
  <w:style w:type="paragraph" w:customStyle="1" w:styleId="c2">
    <w:name w:val="c2"/>
    <w:basedOn w:val="a"/>
    <w:rsid w:val="00CB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B7056"/>
  </w:style>
  <w:style w:type="character" w:customStyle="1" w:styleId="c8">
    <w:name w:val="c8"/>
    <w:basedOn w:val="a0"/>
    <w:rsid w:val="00CB7056"/>
  </w:style>
  <w:style w:type="character" w:customStyle="1" w:styleId="c9">
    <w:name w:val="c9"/>
    <w:basedOn w:val="a0"/>
    <w:rsid w:val="00CB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7718">
      <w:bodyDiv w:val="1"/>
      <w:marLeft w:val="0"/>
      <w:marRight w:val="0"/>
      <w:marTop w:val="0"/>
      <w:marBottom w:val="0"/>
      <w:divBdr>
        <w:top w:val="none" w:sz="0" w:space="0" w:color="auto"/>
        <w:left w:val="none" w:sz="0" w:space="0" w:color="auto"/>
        <w:bottom w:val="none" w:sz="0" w:space="0" w:color="auto"/>
        <w:right w:val="none" w:sz="0" w:space="0" w:color="auto"/>
      </w:divBdr>
    </w:div>
    <w:div w:id="6347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74</cp:lastModifiedBy>
  <cp:revision>5</cp:revision>
  <dcterms:created xsi:type="dcterms:W3CDTF">2022-07-06T12:07:00Z</dcterms:created>
  <dcterms:modified xsi:type="dcterms:W3CDTF">2022-08-24T06:17:00Z</dcterms:modified>
</cp:coreProperties>
</file>