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D75F2" w14:textId="77777777" w:rsidR="003B1A54" w:rsidRPr="00D66A58" w:rsidRDefault="003B1A54" w:rsidP="003B1A54">
      <w:pPr>
        <w:spacing w:after="200" w:line="240" w:lineRule="auto"/>
        <w:jc w:val="center"/>
        <w:rPr>
          <w:rFonts w:ascii="Times New Roman" w:eastAsia="Calibri" w:hAnsi="Times New Roman" w:cs="Times New Roman"/>
          <w:sz w:val="28"/>
          <w:szCs w:val="28"/>
        </w:rPr>
      </w:pPr>
      <w:r w:rsidRPr="00D66A58">
        <w:rPr>
          <w:rFonts w:ascii="Times New Roman" w:eastAsia="Calibri" w:hAnsi="Times New Roman" w:cs="Times New Roman"/>
          <w:sz w:val="28"/>
          <w:szCs w:val="28"/>
        </w:rPr>
        <w:t>Муниципальное бюджетное дошкольное образовательное учреждение № 74 «Радость» города Калуги</w:t>
      </w:r>
    </w:p>
    <w:p w14:paraId="21D27FBC" w14:textId="77777777" w:rsidR="003B1A54" w:rsidRPr="00D66A58" w:rsidRDefault="003B1A54" w:rsidP="003B1A54">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237B1954" w14:textId="77777777" w:rsidR="003B1A54" w:rsidRPr="00D66A58" w:rsidRDefault="003B1A54" w:rsidP="003B1A54">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448770AD" w14:textId="77777777" w:rsidR="003B1A54" w:rsidRPr="00D66A58" w:rsidRDefault="003B1A54" w:rsidP="003B1A54">
      <w:pPr>
        <w:shd w:val="clear" w:color="auto" w:fill="FFFFFF"/>
        <w:spacing w:after="150" w:line="240" w:lineRule="auto"/>
        <w:jc w:val="center"/>
        <w:rPr>
          <w:rFonts w:ascii="Times New Roman" w:eastAsia="Times New Roman" w:hAnsi="Times New Roman" w:cs="Times New Roman"/>
          <w:color w:val="000000" w:themeColor="text1"/>
          <w:sz w:val="44"/>
          <w:szCs w:val="44"/>
          <w:lang w:eastAsia="ru-RU"/>
        </w:rPr>
      </w:pPr>
      <w:r w:rsidRPr="00D66A58">
        <w:rPr>
          <w:rFonts w:ascii="Times New Roman" w:eastAsia="Times New Roman" w:hAnsi="Times New Roman" w:cs="Times New Roman"/>
          <w:color w:val="000000" w:themeColor="text1"/>
          <w:sz w:val="44"/>
          <w:szCs w:val="44"/>
          <w:lang w:eastAsia="ru-RU"/>
        </w:rPr>
        <w:t>Консультация для родителей:</w:t>
      </w:r>
    </w:p>
    <w:p w14:paraId="14ADB2D7" w14:textId="77777777" w:rsidR="003B1A54" w:rsidRDefault="003B1A54" w:rsidP="003B1A54">
      <w:pPr>
        <w:pStyle w:val="c4"/>
        <w:shd w:val="clear" w:color="auto" w:fill="FFFFFF"/>
        <w:spacing w:before="0" w:beforeAutospacing="0" w:after="0" w:afterAutospacing="0"/>
        <w:jc w:val="center"/>
        <w:rPr>
          <w:rStyle w:val="c5"/>
          <w:b/>
          <w:bCs/>
          <w:color w:val="000000"/>
          <w:sz w:val="52"/>
          <w:szCs w:val="52"/>
        </w:rPr>
      </w:pPr>
      <w:bookmarkStart w:id="0" w:name="_GoBack"/>
      <w:bookmarkEnd w:id="0"/>
    </w:p>
    <w:p w14:paraId="6CAB4097" w14:textId="77777777" w:rsidR="003B1A54" w:rsidRDefault="003B1A54" w:rsidP="003B1A54">
      <w:pPr>
        <w:pStyle w:val="c4"/>
        <w:shd w:val="clear" w:color="auto" w:fill="FFFFFF"/>
        <w:spacing w:before="0" w:beforeAutospacing="0" w:after="0" w:afterAutospacing="0"/>
        <w:jc w:val="center"/>
        <w:rPr>
          <w:rStyle w:val="c5"/>
          <w:b/>
          <w:bCs/>
          <w:color w:val="000000"/>
          <w:sz w:val="52"/>
          <w:szCs w:val="52"/>
        </w:rPr>
      </w:pPr>
    </w:p>
    <w:p w14:paraId="55179926" w14:textId="1ECEC419" w:rsidR="003B1A54" w:rsidRDefault="003B1A54" w:rsidP="003B1A54">
      <w:pPr>
        <w:pStyle w:val="c4"/>
        <w:shd w:val="clear" w:color="auto" w:fill="FFFFFF"/>
        <w:spacing w:before="0" w:beforeAutospacing="0" w:after="0" w:afterAutospacing="0"/>
        <w:jc w:val="center"/>
        <w:rPr>
          <w:rStyle w:val="c11"/>
          <w:b/>
          <w:bCs/>
          <w:color w:val="000000"/>
          <w:sz w:val="32"/>
          <w:szCs w:val="32"/>
        </w:rPr>
      </w:pPr>
      <w:r>
        <w:rPr>
          <w:rStyle w:val="c11"/>
          <w:b/>
          <w:bCs/>
          <w:color w:val="000000"/>
          <w:sz w:val="32"/>
          <w:szCs w:val="32"/>
        </w:rPr>
        <w:t>«Особенности воспитания и обучения детей старшей группы.</w:t>
      </w:r>
    </w:p>
    <w:p w14:paraId="7D45AA73" w14:textId="77777777" w:rsidR="003B1A54" w:rsidRDefault="003B1A54" w:rsidP="003B1A54">
      <w:pPr>
        <w:pStyle w:val="c4"/>
        <w:shd w:val="clear" w:color="auto" w:fill="FFFFFF"/>
        <w:spacing w:before="0" w:beforeAutospacing="0" w:after="0" w:afterAutospacing="0"/>
        <w:jc w:val="center"/>
        <w:rPr>
          <w:rFonts w:ascii="Calibri" w:hAnsi="Calibri" w:cs="Calibri"/>
          <w:color w:val="000000"/>
          <w:sz w:val="22"/>
          <w:szCs w:val="22"/>
        </w:rPr>
      </w:pPr>
    </w:p>
    <w:p w14:paraId="055B1C14" w14:textId="77777777" w:rsidR="003B1A54" w:rsidRDefault="003B1A54" w:rsidP="003B1A54">
      <w:pPr>
        <w:pStyle w:val="c4"/>
        <w:shd w:val="clear" w:color="auto" w:fill="FFFFFF"/>
        <w:spacing w:before="0" w:beforeAutospacing="0" w:after="0" w:afterAutospacing="0"/>
        <w:jc w:val="center"/>
        <w:rPr>
          <w:rFonts w:ascii="Calibri" w:hAnsi="Calibri" w:cs="Calibri"/>
          <w:color w:val="000000"/>
          <w:sz w:val="22"/>
          <w:szCs w:val="22"/>
        </w:rPr>
      </w:pPr>
      <w:r>
        <w:rPr>
          <w:rStyle w:val="c11"/>
          <w:b/>
          <w:bCs/>
          <w:color w:val="000000"/>
          <w:sz w:val="32"/>
          <w:szCs w:val="32"/>
        </w:rPr>
        <w:t>Характеристика возраста детей старшей группы»</w:t>
      </w:r>
    </w:p>
    <w:p w14:paraId="1350D381" w14:textId="77777777" w:rsidR="003B1A54" w:rsidRDefault="003B1A54" w:rsidP="003B1A54">
      <w:pPr>
        <w:pStyle w:val="c4"/>
        <w:shd w:val="clear" w:color="auto" w:fill="FFFFFF"/>
        <w:spacing w:before="0" w:beforeAutospacing="0" w:after="0" w:afterAutospacing="0"/>
        <w:jc w:val="center"/>
        <w:rPr>
          <w:rFonts w:ascii="Calibri" w:hAnsi="Calibri" w:cs="Calibri"/>
          <w:color w:val="000000"/>
          <w:sz w:val="22"/>
          <w:szCs w:val="22"/>
        </w:rPr>
      </w:pPr>
    </w:p>
    <w:p w14:paraId="40A49951" w14:textId="77777777" w:rsidR="003B1A54" w:rsidRDefault="003B1A54" w:rsidP="003B1A54">
      <w:pPr>
        <w:pStyle w:val="c4"/>
        <w:shd w:val="clear" w:color="auto" w:fill="FFFFFF"/>
        <w:spacing w:before="0" w:beforeAutospacing="0" w:after="0" w:afterAutospacing="0"/>
        <w:jc w:val="center"/>
        <w:rPr>
          <w:rStyle w:val="c5"/>
          <w:b/>
          <w:bCs/>
          <w:color w:val="000000"/>
          <w:sz w:val="52"/>
          <w:szCs w:val="52"/>
        </w:rPr>
      </w:pPr>
    </w:p>
    <w:p w14:paraId="1842DCD0" w14:textId="77777777" w:rsidR="003B1A54" w:rsidRDefault="003B1A54" w:rsidP="003B1A54">
      <w:pPr>
        <w:pStyle w:val="c4"/>
        <w:shd w:val="clear" w:color="auto" w:fill="FFFFFF"/>
        <w:spacing w:before="0" w:beforeAutospacing="0" w:after="0" w:afterAutospacing="0"/>
        <w:jc w:val="center"/>
        <w:rPr>
          <w:rStyle w:val="c5"/>
          <w:b/>
          <w:bCs/>
          <w:color w:val="000000"/>
          <w:sz w:val="52"/>
          <w:szCs w:val="52"/>
        </w:rPr>
      </w:pPr>
    </w:p>
    <w:p w14:paraId="7B28103B" w14:textId="5D1F15C9" w:rsidR="003B1A54" w:rsidRDefault="003B1A54" w:rsidP="003B1A54">
      <w:pPr>
        <w:pStyle w:val="c4"/>
        <w:shd w:val="clear" w:color="auto" w:fill="FFFFFF"/>
        <w:spacing w:before="0" w:beforeAutospacing="0" w:after="0" w:afterAutospacing="0"/>
        <w:rPr>
          <w:rStyle w:val="c5"/>
          <w:b/>
          <w:bCs/>
          <w:color w:val="000000"/>
          <w:sz w:val="52"/>
          <w:szCs w:val="52"/>
        </w:rPr>
      </w:pPr>
      <w:r>
        <w:rPr>
          <w:rStyle w:val="c5"/>
          <w:b/>
          <w:bCs/>
          <w:noProof/>
          <w:color w:val="000000"/>
          <w:sz w:val="52"/>
          <w:szCs w:val="52"/>
        </w:rPr>
        <w:drawing>
          <wp:inline distT="0" distB="0" distL="0" distR="0" wp14:anchorId="788B29B7" wp14:editId="47C903BD">
            <wp:extent cx="5324475" cy="3327796"/>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49320" cy="3343324"/>
                    </a:xfrm>
                    <a:prstGeom prst="rect">
                      <a:avLst/>
                    </a:prstGeom>
                    <a:noFill/>
                  </pic:spPr>
                </pic:pic>
              </a:graphicData>
            </a:graphic>
          </wp:inline>
        </w:drawing>
      </w:r>
    </w:p>
    <w:p w14:paraId="67231FDF" w14:textId="77777777" w:rsidR="003B1A54" w:rsidRDefault="003B1A54" w:rsidP="003B1A54">
      <w:pPr>
        <w:pStyle w:val="c4"/>
        <w:shd w:val="clear" w:color="auto" w:fill="FFFFFF"/>
        <w:spacing w:before="0" w:beforeAutospacing="0" w:after="0" w:afterAutospacing="0"/>
        <w:jc w:val="center"/>
        <w:rPr>
          <w:rStyle w:val="c5"/>
          <w:b/>
          <w:bCs/>
          <w:color w:val="000000"/>
          <w:sz w:val="52"/>
          <w:szCs w:val="52"/>
        </w:rPr>
      </w:pPr>
    </w:p>
    <w:p w14:paraId="24297552" w14:textId="77777777" w:rsidR="003B1A54" w:rsidRPr="00D66A58" w:rsidRDefault="003B1A54" w:rsidP="003B1A54">
      <w:pPr>
        <w:shd w:val="clear" w:color="auto" w:fill="FFFFFF"/>
        <w:spacing w:after="150" w:line="240" w:lineRule="auto"/>
        <w:jc w:val="right"/>
        <w:rPr>
          <w:rFonts w:ascii="Times New Roman" w:eastAsia="Times New Roman" w:hAnsi="Times New Roman" w:cs="Times New Roman"/>
          <w:color w:val="000000" w:themeColor="text1"/>
          <w:sz w:val="28"/>
          <w:szCs w:val="28"/>
          <w:lang w:eastAsia="ru-RU"/>
        </w:rPr>
      </w:pPr>
      <w:r w:rsidRPr="00D66A58">
        <w:rPr>
          <w:rFonts w:ascii="Times New Roman" w:eastAsia="Times New Roman" w:hAnsi="Times New Roman" w:cs="Times New Roman"/>
          <w:color w:val="000000" w:themeColor="text1"/>
          <w:sz w:val="28"/>
          <w:szCs w:val="28"/>
          <w:lang w:eastAsia="ru-RU"/>
        </w:rPr>
        <w:t>Подготовила:</w:t>
      </w:r>
    </w:p>
    <w:p w14:paraId="65869D0F" w14:textId="77777777" w:rsidR="003B1A54" w:rsidRPr="00D66A58" w:rsidRDefault="003B1A54" w:rsidP="003B1A54">
      <w:pPr>
        <w:shd w:val="clear" w:color="auto" w:fill="FFFFFF"/>
        <w:spacing w:after="150" w:line="240" w:lineRule="auto"/>
        <w:jc w:val="right"/>
        <w:rPr>
          <w:rFonts w:ascii="Times New Roman" w:eastAsia="Times New Roman" w:hAnsi="Times New Roman" w:cs="Times New Roman"/>
          <w:color w:val="000000" w:themeColor="text1"/>
          <w:sz w:val="28"/>
          <w:szCs w:val="28"/>
          <w:lang w:eastAsia="ru-RU"/>
        </w:rPr>
      </w:pPr>
      <w:r w:rsidRPr="00D66A58">
        <w:rPr>
          <w:rFonts w:ascii="Times New Roman" w:eastAsia="Times New Roman" w:hAnsi="Times New Roman" w:cs="Times New Roman"/>
          <w:color w:val="000000" w:themeColor="text1"/>
          <w:sz w:val="28"/>
          <w:szCs w:val="28"/>
          <w:lang w:eastAsia="ru-RU"/>
        </w:rPr>
        <w:t>воспитатель первой квалификационной категории</w:t>
      </w:r>
    </w:p>
    <w:p w14:paraId="78443338" w14:textId="77777777" w:rsidR="003B1A54" w:rsidRPr="00D66A58" w:rsidRDefault="003B1A54" w:rsidP="003B1A54">
      <w:pPr>
        <w:shd w:val="clear" w:color="auto" w:fill="FFFFFF"/>
        <w:spacing w:after="150" w:line="240" w:lineRule="auto"/>
        <w:jc w:val="right"/>
        <w:rPr>
          <w:rFonts w:ascii="Times New Roman" w:eastAsia="Times New Roman" w:hAnsi="Times New Roman" w:cs="Times New Roman"/>
          <w:color w:val="000000" w:themeColor="text1"/>
          <w:sz w:val="28"/>
          <w:szCs w:val="28"/>
          <w:lang w:eastAsia="ru-RU"/>
        </w:rPr>
      </w:pPr>
      <w:r w:rsidRPr="00D66A58">
        <w:rPr>
          <w:rFonts w:ascii="Times New Roman" w:eastAsia="Times New Roman" w:hAnsi="Times New Roman" w:cs="Times New Roman"/>
          <w:color w:val="000000" w:themeColor="text1"/>
          <w:sz w:val="28"/>
          <w:szCs w:val="28"/>
          <w:lang w:eastAsia="ru-RU"/>
        </w:rPr>
        <w:t xml:space="preserve"> Горяничева Е. Н.</w:t>
      </w:r>
    </w:p>
    <w:p w14:paraId="72039643" w14:textId="77777777" w:rsidR="003B1A54" w:rsidRPr="00D66A58" w:rsidRDefault="003B1A54" w:rsidP="003B1A54">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172B45D4" w14:textId="05A14A65" w:rsidR="003B1A54" w:rsidRPr="003B1A54" w:rsidRDefault="003B1A54" w:rsidP="003B1A54">
      <w:pPr>
        <w:shd w:val="clear" w:color="auto" w:fill="FFFFFF"/>
        <w:spacing w:after="150" w:line="240" w:lineRule="auto"/>
        <w:jc w:val="center"/>
        <w:rPr>
          <w:rStyle w:val="c5"/>
          <w:rFonts w:ascii="Times New Roman" w:eastAsia="Times New Roman" w:hAnsi="Times New Roman" w:cs="Times New Roman"/>
          <w:color w:val="000000" w:themeColor="text1"/>
          <w:sz w:val="28"/>
          <w:szCs w:val="28"/>
          <w:lang w:eastAsia="ru-RU"/>
        </w:rPr>
      </w:pPr>
      <w:r w:rsidRPr="00D66A58">
        <w:rPr>
          <w:rFonts w:ascii="Times New Roman" w:eastAsia="Times New Roman" w:hAnsi="Times New Roman" w:cs="Times New Roman"/>
          <w:color w:val="000000" w:themeColor="text1"/>
          <w:sz w:val="28"/>
          <w:szCs w:val="28"/>
          <w:lang w:eastAsia="ru-RU"/>
        </w:rPr>
        <w:t>Калуга 202</w:t>
      </w:r>
      <w:r>
        <w:rPr>
          <w:rFonts w:ascii="Times New Roman" w:eastAsia="Times New Roman" w:hAnsi="Times New Roman" w:cs="Times New Roman"/>
          <w:color w:val="000000" w:themeColor="text1"/>
          <w:sz w:val="28"/>
          <w:szCs w:val="28"/>
          <w:lang w:eastAsia="ru-RU"/>
        </w:rPr>
        <w:t>1</w:t>
      </w:r>
      <w:r w:rsidRPr="00D66A58">
        <w:rPr>
          <w:rFonts w:ascii="Times New Roman" w:eastAsia="Times New Roman" w:hAnsi="Times New Roman" w:cs="Times New Roman"/>
          <w:color w:val="000000" w:themeColor="text1"/>
          <w:sz w:val="28"/>
          <w:szCs w:val="28"/>
          <w:lang w:eastAsia="ru-RU"/>
        </w:rPr>
        <w:t xml:space="preserve"> г</w:t>
      </w:r>
      <w:r>
        <w:rPr>
          <w:rFonts w:ascii="Times New Roman" w:eastAsia="Times New Roman" w:hAnsi="Times New Roman" w:cs="Times New Roman"/>
          <w:color w:val="000000" w:themeColor="text1"/>
          <w:sz w:val="28"/>
          <w:szCs w:val="28"/>
          <w:lang w:eastAsia="ru-RU"/>
        </w:rPr>
        <w:t>.</w:t>
      </w:r>
    </w:p>
    <w:p w14:paraId="7FC6B29C" w14:textId="2CF25026" w:rsidR="003B1A54" w:rsidRPr="003B1A54" w:rsidRDefault="003B1A54" w:rsidP="003B1A54">
      <w:pPr>
        <w:pStyle w:val="c4"/>
        <w:shd w:val="clear" w:color="auto" w:fill="FFFFFF"/>
        <w:spacing w:before="0" w:beforeAutospacing="0" w:after="0" w:afterAutospacing="0" w:line="360" w:lineRule="auto"/>
        <w:jc w:val="center"/>
        <w:rPr>
          <w:rStyle w:val="c11"/>
          <w:b/>
          <w:bCs/>
          <w:color w:val="000000"/>
          <w:sz w:val="28"/>
          <w:szCs w:val="28"/>
        </w:rPr>
      </w:pPr>
      <w:r w:rsidRPr="003B1A54">
        <w:rPr>
          <w:rStyle w:val="c11"/>
          <w:b/>
          <w:bCs/>
          <w:color w:val="000000"/>
          <w:sz w:val="28"/>
          <w:szCs w:val="28"/>
        </w:rPr>
        <w:lastRenderedPageBreak/>
        <w:t xml:space="preserve"> </w:t>
      </w:r>
      <w:r w:rsidRPr="003B1A54">
        <w:rPr>
          <w:rStyle w:val="c11"/>
          <w:b/>
          <w:bCs/>
          <w:color w:val="000000"/>
          <w:sz w:val="28"/>
          <w:szCs w:val="28"/>
        </w:rPr>
        <w:t>«Особенности воспитания и обучения детей старшей группы.</w:t>
      </w:r>
    </w:p>
    <w:p w14:paraId="66F97DE5" w14:textId="77777777" w:rsidR="003B1A54" w:rsidRPr="003B1A54" w:rsidRDefault="003B1A54" w:rsidP="003B1A54">
      <w:pPr>
        <w:pStyle w:val="c4"/>
        <w:shd w:val="clear" w:color="auto" w:fill="FFFFFF"/>
        <w:spacing w:before="0" w:beforeAutospacing="0" w:after="0" w:afterAutospacing="0" w:line="360" w:lineRule="auto"/>
        <w:jc w:val="center"/>
        <w:rPr>
          <w:rFonts w:ascii="Calibri" w:hAnsi="Calibri" w:cs="Calibri"/>
          <w:color w:val="000000"/>
          <w:sz w:val="28"/>
          <w:szCs w:val="28"/>
        </w:rPr>
      </w:pPr>
    </w:p>
    <w:p w14:paraId="04BEFB5E" w14:textId="77777777" w:rsidR="003B1A54" w:rsidRPr="003B1A54" w:rsidRDefault="003B1A54" w:rsidP="003B1A54">
      <w:pPr>
        <w:pStyle w:val="c4"/>
        <w:shd w:val="clear" w:color="auto" w:fill="FFFFFF"/>
        <w:spacing w:before="0" w:beforeAutospacing="0" w:after="0" w:afterAutospacing="0" w:line="360" w:lineRule="auto"/>
        <w:jc w:val="center"/>
        <w:rPr>
          <w:rFonts w:ascii="Calibri" w:hAnsi="Calibri" w:cs="Calibri"/>
          <w:color w:val="000000"/>
          <w:sz w:val="28"/>
          <w:szCs w:val="28"/>
        </w:rPr>
      </w:pPr>
      <w:r w:rsidRPr="003B1A54">
        <w:rPr>
          <w:rStyle w:val="c11"/>
          <w:b/>
          <w:bCs/>
          <w:color w:val="000000"/>
          <w:sz w:val="28"/>
          <w:szCs w:val="28"/>
        </w:rPr>
        <w:t>Характеристика возраста детей старшей группы»</w:t>
      </w:r>
    </w:p>
    <w:p w14:paraId="2DBDFFD2" w14:textId="4E161A50" w:rsidR="003B1A54" w:rsidRPr="003B1A54" w:rsidRDefault="003B1A54" w:rsidP="003B1A54">
      <w:pPr>
        <w:pStyle w:val="c4"/>
        <w:shd w:val="clear" w:color="auto" w:fill="FFFFFF"/>
        <w:spacing w:before="0" w:beforeAutospacing="0" w:after="0" w:afterAutospacing="0" w:line="360" w:lineRule="auto"/>
        <w:jc w:val="center"/>
        <w:rPr>
          <w:rFonts w:ascii="Calibri" w:hAnsi="Calibri" w:cs="Calibri"/>
          <w:color w:val="000000"/>
          <w:sz w:val="28"/>
          <w:szCs w:val="28"/>
        </w:rPr>
      </w:pPr>
    </w:p>
    <w:p w14:paraId="40FC5FC1" w14:textId="77777777" w:rsidR="003B1A54" w:rsidRPr="003B1A54" w:rsidRDefault="003B1A54" w:rsidP="003B1A54">
      <w:pPr>
        <w:pStyle w:val="c4"/>
        <w:shd w:val="clear" w:color="auto" w:fill="FFFFFF"/>
        <w:spacing w:before="0" w:beforeAutospacing="0" w:after="0" w:afterAutospacing="0" w:line="360" w:lineRule="auto"/>
        <w:jc w:val="center"/>
        <w:rPr>
          <w:rFonts w:ascii="Calibri" w:hAnsi="Calibri" w:cs="Calibri"/>
          <w:color w:val="000000"/>
          <w:sz w:val="28"/>
          <w:szCs w:val="28"/>
        </w:rPr>
      </w:pPr>
    </w:p>
    <w:p w14:paraId="6D0BD761" w14:textId="77777777" w:rsidR="003B1A54" w:rsidRPr="003B1A54" w:rsidRDefault="003B1A54" w:rsidP="003B1A54">
      <w:pPr>
        <w:pStyle w:val="c4"/>
        <w:shd w:val="clear" w:color="auto" w:fill="FFFFFF"/>
        <w:spacing w:before="0" w:beforeAutospacing="0" w:after="0" w:afterAutospacing="0" w:line="360" w:lineRule="auto"/>
        <w:jc w:val="center"/>
        <w:rPr>
          <w:rFonts w:ascii="Calibri" w:hAnsi="Calibri" w:cs="Calibri"/>
          <w:color w:val="000000"/>
          <w:sz w:val="28"/>
          <w:szCs w:val="28"/>
        </w:rPr>
      </w:pPr>
      <w:r w:rsidRPr="003B1A54">
        <w:rPr>
          <w:rStyle w:val="c3"/>
          <w:b/>
          <w:bCs/>
          <w:color w:val="000000"/>
          <w:sz w:val="28"/>
          <w:szCs w:val="28"/>
        </w:rPr>
        <w:t>1. Особенности воспитания и обучения детей старшей группы.</w:t>
      </w:r>
    </w:p>
    <w:p w14:paraId="7A529800" w14:textId="77777777"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bookmarkStart w:id="1" w:name="h.gjdgxs"/>
      <w:bookmarkEnd w:id="1"/>
      <w:r w:rsidRPr="003B1A54">
        <w:rPr>
          <w:rStyle w:val="c1"/>
          <w:b/>
          <w:bCs/>
          <w:color w:val="000000"/>
          <w:sz w:val="28"/>
          <w:szCs w:val="28"/>
        </w:rPr>
        <w:t>     </w:t>
      </w:r>
      <w:r w:rsidRPr="003B1A54">
        <w:rPr>
          <w:rStyle w:val="c0"/>
          <w:color w:val="000000"/>
          <w:sz w:val="28"/>
          <w:szCs w:val="28"/>
        </w:rPr>
        <w:t>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r w:rsidRPr="003B1A54">
        <w:rPr>
          <w:color w:val="000000"/>
          <w:sz w:val="28"/>
          <w:szCs w:val="28"/>
        </w:rPr>
        <w:br/>
      </w:r>
      <w:r w:rsidRPr="003B1A54">
        <w:rPr>
          <w:rStyle w:val="c0"/>
          <w:color w:val="000000"/>
          <w:sz w:val="28"/>
          <w:szCs w:val="28"/>
        </w:rPr>
        <w:t xml:space="preserve">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w:t>
      </w:r>
      <w:r w:rsidRPr="003B1A54">
        <w:rPr>
          <w:rStyle w:val="c0"/>
          <w:color w:val="000000"/>
          <w:sz w:val="28"/>
          <w:szCs w:val="28"/>
        </w:rPr>
        <w:lastRenderedPageBreak/>
        <w:t>них чувство радости и гордости от успешных самостоятельных действий.</w:t>
      </w:r>
      <w:r w:rsidRPr="003B1A54">
        <w:rPr>
          <w:color w:val="000000"/>
          <w:sz w:val="28"/>
          <w:szCs w:val="28"/>
        </w:rPr>
        <w:br/>
      </w:r>
      <w:r w:rsidRPr="003B1A54">
        <w:rPr>
          <w:rStyle w:val="c0"/>
          <w:color w:val="000000"/>
          <w:sz w:val="28"/>
          <w:szCs w:val="28"/>
        </w:rPr>
        <w:t>Развитию самостоятельности способствует освоение детьми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широко, создает основу для активного овладения детьми всеми видами деятельности.</w:t>
      </w:r>
    </w:p>
    <w:p w14:paraId="4D9E2A44" w14:textId="5A0F79FD"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r w:rsidRPr="003B1A54">
        <w:rPr>
          <w:rStyle w:val="c0"/>
          <w:color w:val="000000"/>
          <w:sz w:val="28"/>
          <w:szCs w:val="28"/>
        </w:rPr>
        <w:t>                                        </w:t>
      </w:r>
    </w:p>
    <w:p w14:paraId="47C84CB1" w14:textId="77777777"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r w:rsidRPr="003B1A54">
        <w:rPr>
          <w:color w:val="000000"/>
          <w:sz w:val="28"/>
          <w:szCs w:val="28"/>
        </w:rPr>
        <w:br/>
      </w:r>
      <w:r w:rsidRPr="003B1A54">
        <w:rPr>
          <w:rStyle w:val="c0"/>
          <w:color w:val="000000"/>
          <w:sz w:val="28"/>
          <w:szCs w:val="28"/>
        </w:rPr>
        <w:t>Высшей формой самостоятельности детей является творчество. Задача воспитателя – пробудить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 его воплощения. Воспитатель поддерживает творческие инициативы детей, создает в группе атмосферу коллективной творческой деятельности по интересам.</w:t>
      </w:r>
      <w:r w:rsidRPr="003B1A54">
        <w:rPr>
          <w:color w:val="000000"/>
          <w:sz w:val="28"/>
          <w:szCs w:val="28"/>
        </w:rPr>
        <w:br/>
      </w:r>
      <w:r w:rsidRPr="003B1A54">
        <w:rPr>
          <w:rStyle w:val="c0"/>
          <w:color w:val="000000"/>
          <w:sz w:val="28"/>
          <w:szCs w:val="28"/>
        </w:rPr>
        <w:t xml:space="preserve">Серьезное внимание уделяет воспитатель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стеклами и пр.), в развивающих играх, головоломках, в изготовлении игрушек-самоделок, простейших механизмов и моделей. Воспитатель своим примером побуждает детей к самостоятельному поиску ответов на возникающие вопросы: он обращает внимание на новые, необычные черты объекта, строит догадки, обращается к детям за помощью, нацеливает на экспериментирование, рассуждение, </w:t>
      </w:r>
      <w:r w:rsidRPr="003B1A54">
        <w:rPr>
          <w:rStyle w:val="c0"/>
          <w:color w:val="000000"/>
          <w:sz w:val="28"/>
          <w:szCs w:val="28"/>
        </w:rPr>
        <w:lastRenderedPageBreak/>
        <w:t>предположение.</w:t>
      </w:r>
      <w:r w:rsidRPr="003B1A54">
        <w:rPr>
          <w:color w:val="000000"/>
          <w:sz w:val="28"/>
          <w:szCs w:val="28"/>
        </w:rPr>
        <w:br/>
      </w:r>
      <w:r w:rsidRPr="003B1A54">
        <w:rPr>
          <w:rStyle w:val="c0"/>
          <w:color w:val="000000"/>
          <w:sz w:val="28"/>
          <w:szCs w:val="28"/>
        </w:rPr>
        <w:t>    Организованное обучение осуществляется у старших дошкольников преимущественно в форме подгрупповых занятий и включает занятия познавательного цикла по математике, подготовке к освоению грамоты, по ознакомлению с окружающим миром, по развитию художественно-продуктивной деятельности и музыкально-ритмических способностей. В самостоятельной деятельности, в общении воспитателя с детьми создаются возможности для расширения, углубления и широкого вариативного применения детьми содержания, освоенного на занятиях.</w:t>
      </w:r>
      <w:r w:rsidRPr="003B1A54">
        <w:rPr>
          <w:color w:val="000000"/>
          <w:sz w:val="28"/>
          <w:szCs w:val="28"/>
        </w:rPr>
        <w:br/>
      </w:r>
      <w:r w:rsidRPr="003B1A54">
        <w:rPr>
          <w:rStyle w:val="c0"/>
          <w:color w:val="000000"/>
          <w:sz w:val="28"/>
          <w:szCs w:val="28"/>
        </w:rPr>
        <w:t>Условием полноценного развития старших дошкольников является содержательное общение со сверстниками и взрослыми.</w:t>
      </w:r>
      <w:r w:rsidRPr="003B1A54">
        <w:rPr>
          <w:color w:val="000000"/>
          <w:sz w:val="28"/>
          <w:szCs w:val="28"/>
        </w:rPr>
        <w:br/>
      </w:r>
      <w:r w:rsidRPr="003B1A54">
        <w:rPr>
          <w:rStyle w:val="c0"/>
          <w:color w:val="000000"/>
          <w:sz w:val="28"/>
          <w:szCs w:val="28"/>
        </w:rPr>
        <w:t>Воспитатель старается разнообразить практику общения с каждым ребенком. Вступая в общение и сотрудничество, он проявляет доверие, любовь и уважение к дошкольнику. При этом он использует несколько моделей взаимодействия: по типу прямой передачи опыта, когда воспитатель учит ребенка новым умениям, способам действия; по типу равного партнерства, когда воспитатель – равноправный участник детской деятельности, и по типу «опекаемый взрослый», когда педагог специально обращается к детям за помощью в разрешении проблем, когда дети исправляют ошибки, «допущенные» взрослым, дают советы и т.п.</w:t>
      </w:r>
    </w:p>
    <w:p w14:paraId="6A3301E8" w14:textId="77777777"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r w:rsidRPr="003B1A54">
        <w:rPr>
          <w:rStyle w:val="c0"/>
          <w:color w:val="000000"/>
          <w:sz w:val="28"/>
          <w:szCs w:val="28"/>
        </w:rPr>
        <w:t>                             </w:t>
      </w:r>
    </w:p>
    <w:p w14:paraId="41DD18CB" w14:textId="45293CD4"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r w:rsidRPr="003B1A54">
        <w:rPr>
          <w:rStyle w:val="c0"/>
          <w:color w:val="000000"/>
          <w:sz w:val="28"/>
          <w:szCs w:val="28"/>
        </w:rPr>
        <w:t>     </w:t>
      </w:r>
    </w:p>
    <w:p w14:paraId="5A0CF2B8" w14:textId="77777777"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r w:rsidRPr="003B1A54">
        <w:rPr>
          <w:color w:val="000000"/>
          <w:sz w:val="28"/>
          <w:szCs w:val="28"/>
        </w:rPr>
        <w:br/>
      </w:r>
      <w:r w:rsidRPr="003B1A54">
        <w:rPr>
          <w:rStyle w:val="c0"/>
          <w:color w:val="000000"/>
          <w:sz w:val="28"/>
          <w:szCs w:val="28"/>
        </w:rPr>
        <w:t xml:space="preserve">Важным показателем самосознания детей 5–6 лет является оценочное отношение к себе и другим. Положительное представление о своем возможном будущем облике впервые позволяет ребенку критически отнестись к некоторым своим недостаткам и с помощью взрослого попытаться преодолеть их. Поведение дошкольника так или иначе соотносится с его представлениями о самом себе и о том, каким он должен или хотел бы быть. Положительное восприятие ребенком собственного Я </w:t>
      </w:r>
      <w:r w:rsidRPr="003B1A54">
        <w:rPr>
          <w:rStyle w:val="c0"/>
          <w:color w:val="000000"/>
          <w:sz w:val="28"/>
          <w:szCs w:val="28"/>
        </w:rPr>
        <w:lastRenderedPageBreak/>
        <w:t>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 процессе взаимодействия с внешним миром дошкольник, выступая активно действующим лицом, познает его, а вместе с тем познает и себя. Через самопознание ребенок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w:t>
      </w:r>
    </w:p>
    <w:p w14:paraId="3DC867EB" w14:textId="77777777"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r w:rsidRPr="003B1A54">
        <w:rPr>
          <w:rStyle w:val="c1"/>
          <w:b/>
          <w:bCs/>
          <w:color w:val="000000"/>
          <w:sz w:val="28"/>
          <w:szCs w:val="28"/>
        </w:rPr>
        <w:t>             </w:t>
      </w:r>
    </w:p>
    <w:p w14:paraId="4C476B80" w14:textId="77777777"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r w:rsidRPr="003B1A54">
        <w:rPr>
          <w:rStyle w:val="c3"/>
          <w:b/>
          <w:bCs/>
          <w:color w:val="000000"/>
          <w:sz w:val="28"/>
          <w:szCs w:val="28"/>
        </w:rPr>
        <w:t>          2.  Характеристика возраста детей старшей группы</w:t>
      </w:r>
    </w:p>
    <w:p w14:paraId="6AF3F220" w14:textId="0DEFD774"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r w:rsidRPr="003B1A54">
        <w:rPr>
          <w:rStyle w:val="c3"/>
          <w:b/>
          <w:bCs/>
          <w:color w:val="000000"/>
          <w:sz w:val="28"/>
          <w:szCs w:val="28"/>
        </w:rPr>
        <w:t>                               </w:t>
      </w:r>
    </w:p>
    <w:p w14:paraId="2B9CB3A8" w14:textId="77777777"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r w:rsidRPr="003B1A54">
        <w:rPr>
          <w:color w:val="000000"/>
          <w:sz w:val="28"/>
          <w:szCs w:val="28"/>
        </w:rPr>
        <w:br/>
      </w:r>
      <w:r w:rsidRPr="003B1A54">
        <w:rPr>
          <w:rStyle w:val="c1"/>
          <w:color w:val="000000"/>
          <w:sz w:val="28"/>
          <w:szCs w:val="28"/>
        </w:rPr>
        <w:t>Пятилетний возраст характеризуется существенными изменениями в психическом развитии ребенка.</w:t>
      </w:r>
      <w:r w:rsidRPr="003B1A54">
        <w:rPr>
          <w:color w:val="000000"/>
          <w:sz w:val="28"/>
          <w:szCs w:val="28"/>
        </w:rPr>
        <w:br/>
      </w:r>
      <w:r w:rsidRPr="003B1A54">
        <w:rPr>
          <w:rStyle w:val="c1"/>
          <w:b/>
          <w:bCs/>
          <w:color w:val="000000"/>
          <w:sz w:val="28"/>
          <w:szCs w:val="28"/>
        </w:rPr>
        <w:t>      </w:t>
      </w:r>
      <w:proofErr w:type="gramStart"/>
      <w:r w:rsidRPr="003B1A54">
        <w:rPr>
          <w:rStyle w:val="c1"/>
          <w:color w:val="000000"/>
          <w:sz w:val="28"/>
          <w:szCs w:val="28"/>
        </w:rPr>
        <w:t>В  течение</w:t>
      </w:r>
      <w:proofErr w:type="gramEnd"/>
      <w:r w:rsidRPr="003B1A54">
        <w:rPr>
          <w:rStyle w:val="c1"/>
          <w:color w:val="000000"/>
          <w:sz w:val="28"/>
          <w:szCs w:val="28"/>
        </w:rPr>
        <w:t xml:space="preserve"> пятого года жизни взрослый становится не только источником знаний, но образцом социальных отношений, источником знаний о смысле и нормах человеческой деятельности. Ребенок начинает задавать вопросы об отношениях, моральных нормах. Детям в этом возрасте очень важно соотнести свои переживания, суждения и оценки с мнением взрослого. Это происходит потому, что ведущий мотив такого общения сопереживание и взаимопонимание.</w:t>
      </w:r>
      <w:r w:rsidRPr="003B1A54">
        <w:rPr>
          <w:color w:val="000000"/>
          <w:sz w:val="28"/>
          <w:szCs w:val="28"/>
        </w:rPr>
        <w:br/>
      </w:r>
      <w:r w:rsidRPr="003B1A54">
        <w:rPr>
          <w:rStyle w:val="c1"/>
          <w:color w:val="000000"/>
          <w:sz w:val="28"/>
          <w:szCs w:val="28"/>
        </w:rPr>
        <w:t>Обостренная познавательная потребность ведет к тому, что ребенок теперь уже может задавать взрослому чрезвычайно разнообразные вопросы, охватывающие все области знаний о мире. Взрослый для него источник новых знаний, эрудит, способный разрешить сомнения.</w:t>
      </w:r>
      <w:r w:rsidRPr="003B1A54">
        <w:rPr>
          <w:color w:val="000000"/>
          <w:sz w:val="28"/>
          <w:szCs w:val="28"/>
        </w:rPr>
        <w:br/>
      </w:r>
      <w:r w:rsidRPr="003B1A54">
        <w:rPr>
          <w:rStyle w:val="c1"/>
          <w:color w:val="000000"/>
          <w:sz w:val="28"/>
          <w:szCs w:val="28"/>
        </w:rPr>
        <w:t>Если у четырех-пятилетних детей в беседах с взрослым преобладают темы о животных, машинах, явлениях природы, то старшие дошкольники предпочитают говорить о правилах поведения, о себе, своих родителях. Ведущими мотивами становятся личностные. Это значит, что главный побудитель общения - сам человек, независимо от его конкретных функций.</w:t>
      </w:r>
      <w:r w:rsidRPr="003B1A54">
        <w:rPr>
          <w:color w:val="000000"/>
          <w:sz w:val="28"/>
          <w:szCs w:val="28"/>
        </w:rPr>
        <w:br/>
      </w:r>
      <w:r w:rsidRPr="003B1A54">
        <w:rPr>
          <w:rStyle w:val="c1"/>
          <w:color w:val="000000"/>
          <w:sz w:val="28"/>
          <w:szCs w:val="28"/>
        </w:rPr>
        <w:t xml:space="preserve">    Пятилетний возраст характеризуется «взрывом» всех проявлений </w:t>
      </w:r>
      <w:r w:rsidRPr="003B1A54">
        <w:rPr>
          <w:rStyle w:val="c1"/>
          <w:color w:val="000000"/>
          <w:sz w:val="28"/>
          <w:szCs w:val="28"/>
        </w:rPr>
        <w:lastRenderedPageBreak/>
        <w:t>дошкольника, адресованных сверстнику (в особенности это характерно для тех, кто посещает детский сад). Главное содержание общения - деловое сотрудничество, совместная игровая деятельность. Общение теперь опосредуется предметной или игровой деятельностью. Ребенок пристально наблюдает за действиями сверстников, оценивает их и реагирует на оценку взрослого яркими эмоциями. Резко возрастает его сопереживание ровесникам (как по количеству случаев, так и по интенсивности), но зачастую оно носит неадекватный характер и проявляется в виде хвастовства, зависти, конкуренции, демонстрации преимущества. Резко возрастают количество и острота конфликтов. Усиливается напряженность в отношениях, чаще проявляются агрессивность и застенчивость. Сверстник теперь предмет постоянного сравнения с собой, причем сравнения, направленного не на поиск общности, а на противопоставление себя и другого. Потребность в его признании, уважении становится главной в общении, как с взрослым, так и с ровесником. Кроме того, активно - путем погашения конфликтов и решения проблем в межличностных отношениях со сверстниками - формируется коммуникативная компетентность.</w:t>
      </w:r>
      <w:r w:rsidRPr="003B1A54">
        <w:rPr>
          <w:color w:val="000000"/>
          <w:sz w:val="28"/>
          <w:szCs w:val="28"/>
        </w:rPr>
        <w:br/>
      </w:r>
      <w:r w:rsidRPr="003B1A54">
        <w:rPr>
          <w:rStyle w:val="c1"/>
          <w:b/>
          <w:bCs/>
          <w:color w:val="000000"/>
          <w:sz w:val="28"/>
          <w:szCs w:val="28"/>
        </w:rPr>
        <w:t> Сюжетно-ролевая игра в 5-6 лет</w:t>
      </w:r>
      <w:r w:rsidRPr="003B1A54">
        <w:rPr>
          <w:rStyle w:val="c1"/>
          <w:color w:val="000000"/>
          <w:sz w:val="28"/>
          <w:szCs w:val="28"/>
        </w:rPr>
        <w:t> достигает своего расцвета. Содержанием игры становятся отношения между людьми, дети создают модели этих отношений. Дети формируют устойчивые игровые объединения из 3 - 4 человек. В игре много действий, которые передают ролевые отношения ребенка к другим участникам игры. Роль в игре не только называется, присутствует развернутая ролевая речь, обращенная к другим участникам игры. При этом ребенок обращается от имени игрового персонажа.</w:t>
      </w:r>
    </w:p>
    <w:p w14:paraId="35A4FB97" w14:textId="3ED86036"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r w:rsidRPr="003B1A54">
        <w:rPr>
          <w:rStyle w:val="c1"/>
          <w:color w:val="000000"/>
          <w:sz w:val="28"/>
          <w:szCs w:val="28"/>
        </w:rPr>
        <w:t>                                       </w:t>
      </w:r>
    </w:p>
    <w:p w14:paraId="1554953E" w14:textId="77777777"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r w:rsidRPr="003B1A54">
        <w:rPr>
          <w:rStyle w:val="c1"/>
          <w:color w:val="000000"/>
          <w:sz w:val="28"/>
          <w:szCs w:val="28"/>
        </w:rPr>
        <w:t xml:space="preserve"> Таким образом, через речь раскрывается сущность ролевых отношений. Действия в игре свернутые, короткие, одно действие сменяется другим, образуя динамичный длинный сюжет. Для детей в этом возрасте характерно стремление как можно больше узнать о том, во что они играют. Эпизоды из сказок, кино и мультфильмов, и самое главное, общественные сюжеты </w:t>
      </w:r>
      <w:r w:rsidRPr="003B1A54">
        <w:rPr>
          <w:rStyle w:val="c1"/>
          <w:color w:val="000000"/>
          <w:sz w:val="28"/>
          <w:szCs w:val="28"/>
        </w:rPr>
        <w:lastRenderedPageBreak/>
        <w:t>занимают в игре основное место.</w:t>
      </w:r>
      <w:r w:rsidRPr="003B1A54">
        <w:rPr>
          <w:color w:val="000000"/>
          <w:sz w:val="28"/>
          <w:szCs w:val="28"/>
        </w:rPr>
        <w:br/>
      </w:r>
      <w:r w:rsidRPr="003B1A54">
        <w:rPr>
          <w:rStyle w:val="c1"/>
          <w:color w:val="000000"/>
          <w:sz w:val="28"/>
          <w:szCs w:val="28"/>
        </w:rPr>
        <w:t>Так, выполняя игровую роль, ребенок подчиняет этой задаче все свои сиюминутные, импульсивные действия. В условиях игры он лучше сосредоточивается, больше запоминает, чем по прямому заданию взрослого. Играя с детьми, учитывает их желания, но одновременно отстаивает свою точку зрения, разрешает конфликты, строит и реализует совместные планы, то есть учится умению общаться. Играя с предметами-заместителями, учится оперировать в мыслимом, условном пространстве. Практика действия в воображаемом пространстве способствует развитию творческого воображения. С игрой слиты первоначально продуктивные виды деятельности - рисование, конструирование. Рисуя, ребенок разыгрывает тот или иной сюжет; строя что-либо из кубиков, вплетает это в ход игры. Только к старшему дошкольному возрасту результат продуктивной деятельности приобретает самостоятельное значение, и она освобождается от игры.</w:t>
      </w:r>
    </w:p>
    <w:p w14:paraId="68EE26A4" w14:textId="29610499"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p>
    <w:p w14:paraId="134D477C" w14:textId="77777777"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r w:rsidRPr="003B1A54">
        <w:rPr>
          <w:color w:val="000000"/>
          <w:sz w:val="28"/>
          <w:szCs w:val="28"/>
        </w:rPr>
        <w:br/>
      </w:r>
      <w:r w:rsidRPr="003B1A54">
        <w:rPr>
          <w:rStyle w:val="c1"/>
          <w:b/>
          <w:bCs/>
          <w:color w:val="000000"/>
          <w:sz w:val="28"/>
          <w:szCs w:val="28"/>
        </w:rPr>
        <w:t>Важнейшее новообразование этого периода - произвольное поведение</w:t>
      </w:r>
    </w:p>
    <w:p w14:paraId="16BC14B9" w14:textId="02344E0B"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r w:rsidRPr="003B1A54">
        <w:rPr>
          <w:rStyle w:val="c1"/>
          <w:color w:val="000000"/>
          <w:sz w:val="28"/>
          <w:szCs w:val="28"/>
        </w:rPr>
        <w:t>Впервые возникает вопрос: как надо вести себя? Ребенок начинает овладевать и управлять своим поведением, сравнивая его с образцом. Он уже понимает, что умеет делать, а что не умеет, знает свое ограниченное место в системе отношений с другими людьми; осознает не только свои действия, но и свои внутренние переживания - желания, предпочтения, настроения; способен произвольно регулировать поведение, принимать и понимать речевые инструкции, требования взрослых, сознательно выполнять задание в том случае, если оно не противоречит его интересам. Благодаря коллективной игре с распределением ролей дети становятся способны планировать и выполнять сложную последовательность действий. Дети становятся способны преодолеть побудительную силу ситуативных воздействий и стереотипных реакций. Возникает способность сознательно определять свои действия. Детям становится доступно осознание правил</w:t>
      </w:r>
      <w:r>
        <w:rPr>
          <w:rStyle w:val="c1"/>
          <w:color w:val="000000"/>
          <w:sz w:val="28"/>
          <w:szCs w:val="28"/>
        </w:rPr>
        <w:t>.</w:t>
      </w:r>
      <w:r w:rsidRPr="003B1A54">
        <w:rPr>
          <w:rStyle w:val="c1"/>
          <w:color w:val="000000"/>
          <w:sz w:val="28"/>
          <w:szCs w:val="28"/>
        </w:rPr>
        <w:t xml:space="preserve"> </w:t>
      </w:r>
      <w:r w:rsidRPr="003B1A54">
        <w:rPr>
          <w:rStyle w:val="c1"/>
          <w:color w:val="000000"/>
          <w:sz w:val="28"/>
          <w:szCs w:val="28"/>
        </w:rPr>
        <w:lastRenderedPageBreak/>
        <w:t>действия скрытых в роли или поведении взрослых.</w:t>
      </w:r>
      <w:r w:rsidRPr="003B1A54">
        <w:rPr>
          <w:color w:val="000000"/>
          <w:sz w:val="28"/>
          <w:szCs w:val="28"/>
        </w:rPr>
        <w:br/>
      </w:r>
      <w:r w:rsidRPr="003B1A54">
        <w:rPr>
          <w:rStyle w:val="c1"/>
          <w:color w:val="000000"/>
          <w:sz w:val="28"/>
          <w:szCs w:val="28"/>
        </w:rPr>
        <w:t>Именно на этом возрастном отрезке произвольность становится центральной линией развития психики ребенка. В общих чертах это можно определить как становление его внутренней психической жизни, внутреннего плана действия, которые начинают определять внешнее поведение.</w:t>
      </w:r>
      <w:r w:rsidRPr="003B1A54">
        <w:rPr>
          <w:color w:val="000000"/>
          <w:sz w:val="28"/>
          <w:szCs w:val="28"/>
        </w:rPr>
        <w:br/>
      </w:r>
      <w:r w:rsidRPr="003B1A54">
        <w:rPr>
          <w:rStyle w:val="c1"/>
          <w:color w:val="000000"/>
          <w:sz w:val="28"/>
          <w:szCs w:val="28"/>
        </w:rPr>
        <w:t>Начинает формироваться устойчивая иерархия мотивов. Ребенок знает, чего он хочет, и добивается своей цели; его поведение определяется не окружающей обстановкой, а собственным решением, начинают преобладать «действия от мысли, а не от вещи». Изменения эти находят свое отражение и конкретизируются во всех сферах психического развития - коммуникативной, познавательной, волевой, мотивационной.</w:t>
      </w:r>
      <w:r w:rsidRPr="003B1A54">
        <w:rPr>
          <w:color w:val="000000"/>
          <w:sz w:val="28"/>
          <w:szCs w:val="28"/>
        </w:rPr>
        <w:br/>
      </w:r>
      <w:r w:rsidRPr="003B1A54">
        <w:rPr>
          <w:rStyle w:val="c1"/>
          <w:b/>
          <w:bCs/>
          <w:color w:val="000000"/>
          <w:sz w:val="28"/>
          <w:szCs w:val="28"/>
        </w:rPr>
        <w:t>Мышление ребенка</w:t>
      </w:r>
      <w:r w:rsidRPr="003B1A54">
        <w:rPr>
          <w:rStyle w:val="c1"/>
          <w:color w:val="000000"/>
          <w:sz w:val="28"/>
          <w:szCs w:val="28"/>
        </w:rPr>
        <w:t>. Прежде всего, ребенок приобретает способность действовать в плане общих представлений. Его мышление уже не наглядно-действенное, оно отрывается от воспринимаемой ситуации, и открывается возможность устанавливать такие связи между общими представлениями, которые не даны в непосредственном чувственном опыте. Ребенок может устанавливать простые причинно-следственные отношения между событиями и явлениями.</w:t>
      </w:r>
      <w:r w:rsidRPr="003B1A54">
        <w:rPr>
          <w:color w:val="000000"/>
          <w:sz w:val="28"/>
          <w:szCs w:val="28"/>
        </w:rPr>
        <w:br/>
      </w:r>
      <w:r w:rsidRPr="003B1A54">
        <w:rPr>
          <w:rStyle w:val="c1"/>
          <w:color w:val="000000"/>
          <w:sz w:val="28"/>
          <w:szCs w:val="28"/>
        </w:rPr>
        <w:t>У него появляется стремление как-то объяснить и упорядочить для себя окружающий мир. Ребенок начинает строить свою картину мира. Однако это не логические построения и не действия с понятиями, а действия с образами. Наиболее характерная форма мышления - наглядно-образное, т.е. операция не конкретными предметами, а их образами и представлениями. Важное условие формирования этого вида мышления - способность различать план реальных объектов и план моделей, отражающих эти объекты. Действия, осуществляемые на моделях, ребенок относит к оригиналу, что создает предпосылки «отрыва» действия от предметов и для осуществления их в плане представления.</w:t>
      </w:r>
      <w:r w:rsidRPr="003B1A54">
        <w:rPr>
          <w:color w:val="000000"/>
          <w:sz w:val="28"/>
          <w:szCs w:val="28"/>
        </w:rPr>
        <w:br/>
      </w:r>
      <w:r w:rsidRPr="003B1A54">
        <w:rPr>
          <w:rStyle w:val="c1"/>
          <w:color w:val="000000"/>
          <w:sz w:val="28"/>
          <w:szCs w:val="28"/>
        </w:rPr>
        <w:t>    Одна из важнейших предпосылок образного мышления - </w:t>
      </w:r>
      <w:r w:rsidRPr="003B1A54">
        <w:rPr>
          <w:rStyle w:val="c1"/>
          <w:b/>
          <w:bCs/>
          <w:color w:val="000000"/>
          <w:sz w:val="28"/>
          <w:szCs w:val="28"/>
        </w:rPr>
        <w:t>игра</w:t>
      </w:r>
      <w:r w:rsidRPr="003B1A54">
        <w:rPr>
          <w:rStyle w:val="c1"/>
          <w:color w:val="000000"/>
          <w:sz w:val="28"/>
          <w:szCs w:val="28"/>
        </w:rPr>
        <w:t xml:space="preserve">. Именно в ней возникает способность представить одну вещь посредством другой. </w:t>
      </w:r>
      <w:r w:rsidRPr="003B1A54">
        <w:rPr>
          <w:rStyle w:val="c1"/>
          <w:color w:val="000000"/>
          <w:sz w:val="28"/>
          <w:szCs w:val="28"/>
        </w:rPr>
        <w:lastRenderedPageBreak/>
        <w:t>Возможность создавать новые оригинальные образы и действовать с ними во внутреннем плане - воображении - также одно из главных новообразований этого периода.</w:t>
      </w:r>
      <w:r w:rsidRPr="003B1A54">
        <w:rPr>
          <w:color w:val="000000"/>
          <w:sz w:val="28"/>
          <w:szCs w:val="28"/>
        </w:rPr>
        <w:br/>
      </w:r>
      <w:r w:rsidRPr="003B1A54">
        <w:rPr>
          <w:rStyle w:val="c1"/>
          <w:color w:val="000000"/>
          <w:sz w:val="28"/>
          <w:szCs w:val="28"/>
        </w:rPr>
        <w:t>    В возрасте 5-6 лет происходит скачок в развитии словесно - логического мышления. Благодаря становлению словесно - логического мышления ребенок становится способен понимать связи предметов и явлений, которые невозможно представить в наглядной форме. Это дает возможность прослеживать связи предметов, которые не даны в непосредственном опыте. Происходит постепенный отход от суждений, обусловленных конкретными образами к логическим выводам, основанным на значении слов.</w:t>
      </w:r>
      <w:r w:rsidRPr="003B1A54">
        <w:rPr>
          <w:color w:val="000000"/>
          <w:sz w:val="28"/>
          <w:szCs w:val="28"/>
        </w:rPr>
        <w:br/>
      </w:r>
      <w:r w:rsidRPr="003B1A54">
        <w:rPr>
          <w:rStyle w:val="c1"/>
          <w:color w:val="000000"/>
          <w:sz w:val="28"/>
          <w:szCs w:val="28"/>
        </w:rPr>
        <w:t>    Необходимо помнить, что в 5-6 летнем возрасте психика ребенка в главных своих аспектах продолжает развиваться.</w:t>
      </w:r>
      <w:r w:rsidRPr="003B1A54">
        <w:rPr>
          <w:color w:val="000000"/>
          <w:sz w:val="28"/>
          <w:szCs w:val="28"/>
        </w:rPr>
        <w:br/>
      </w:r>
    </w:p>
    <w:p w14:paraId="4873CB48" w14:textId="19569363" w:rsidR="003B1A54" w:rsidRPr="003B1A54" w:rsidRDefault="003B1A54" w:rsidP="003B1A54">
      <w:pPr>
        <w:pStyle w:val="c4"/>
        <w:shd w:val="clear" w:color="auto" w:fill="FFFFFF"/>
        <w:spacing w:before="0" w:beforeAutospacing="0" w:after="0" w:afterAutospacing="0" w:line="360" w:lineRule="auto"/>
        <w:rPr>
          <w:rFonts w:ascii="Calibri" w:hAnsi="Calibri" w:cs="Calibri"/>
          <w:color w:val="000000"/>
          <w:sz w:val="28"/>
          <w:szCs w:val="28"/>
        </w:rPr>
      </w:pPr>
      <w:bookmarkStart w:id="2" w:name="h.30j0zll"/>
      <w:bookmarkEnd w:id="2"/>
      <w:r w:rsidRPr="003B1A54">
        <w:rPr>
          <w:rStyle w:val="c1"/>
          <w:color w:val="000000"/>
          <w:sz w:val="28"/>
          <w:szCs w:val="28"/>
        </w:rPr>
        <w:t>                                 </w:t>
      </w:r>
    </w:p>
    <w:p w14:paraId="666BE01A" w14:textId="77777777" w:rsidR="00A96582" w:rsidRPr="003B1A54" w:rsidRDefault="00A96582" w:rsidP="003B1A54">
      <w:pPr>
        <w:spacing w:line="360" w:lineRule="auto"/>
        <w:rPr>
          <w:sz w:val="28"/>
          <w:szCs w:val="28"/>
        </w:rPr>
      </w:pPr>
    </w:p>
    <w:sectPr w:rsidR="00A96582" w:rsidRPr="003B1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D2"/>
    <w:rsid w:val="003B1A54"/>
    <w:rsid w:val="00801DD2"/>
    <w:rsid w:val="00A9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A2DF0"/>
  <w15:chartTrackingRefBased/>
  <w15:docId w15:val="{B137E552-23D5-4FBB-9928-F5F50ACD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B1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B1A54"/>
  </w:style>
  <w:style w:type="character" w:customStyle="1" w:styleId="c11">
    <w:name w:val="c11"/>
    <w:basedOn w:val="a0"/>
    <w:rsid w:val="003B1A54"/>
  </w:style>
  <w:style w:type="character" w:customStyle="1" w:styleId="c3">
    <w:name w:val="c3"/>
    <w:basedOn w:val="a0"/>
    <w:rsid w:val="003B1A54"/>
  </w:style>
  <w:style w:type="character" w:customStyle="1" w:styleId="c1">
    <w:name w:val="c1"/>
    <w:basedOn w:val="a0"/>
    <w:rsid w:val="003B1A54"/>
  </w:style>
  <w:style w:type="character" w:customStyle="1" w:styleId="c0">
    <w:name w:val="c0"/>
    <w:basedOn w:val="a0"/>
    <w:rsid w:val="003B1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02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2083</Words>
  <Characters>11874</Characters>
  <Application>Microsoft Office Word</Application>
  <DocSecurity>0</DocSecurity>
  <Lines>98</Lines>
  <Paragraphs>27</Paragraphs>
  <ScaleCrop>false</ScaleCrop>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2021-09-19T11:50:00Z</dcterms:created>
  <dcterms:modified xsi:type="dcterms:W3CDTF">2021-09-19T11:57:00Z</dcterms:modified>
</cp:coreProperties>
</file>