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16EC" w14:textId="77777777" w:rsidR="00C14AF5" w:rsidRPr="00D66A58" w:rsidRDefault="00C14AF5" w:rsidP="00C14AF5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3665003A" w14:textId="77777777" w:rsidR="00C14AF5" w:rsidRPr="00D66A58" w:rsidRDefault="00C14AF5" w:rsidP="00C14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C67627" w14:textId="77777777" w:rsidR="00C14AF5" w:rsidRPr="00D66A58" w:rsidRDefault="00C14AF5" w:rsidP="00C14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AFA223" w14:textId="77777777" w:rsidR="00C14AF5" w:rsidRPr="00D66A58" w:rsidRDefault="00C14AF5" w:rsidP="00C14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Консультация для родителей:</w:t>
      </w:r>
    </w:p>
    <w:p w14:paraId="57EC0F1A" w14:textId="77777777" w:rsidR="00C14AF5" w:rsidRPr="00D66A58" w:rsidRDefault="00C14AF5" w:rsidP="00C14A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0C31FD" w14:textId="697C1086" w:rsidR="00C14AF5" w:rsidRPr="00C14AF5" w:rsidRDefault="00C14AF5" w:rsidP="00C14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shd w:val="clear" w:color="auto" w:fill="FFFFFF"/>
          <w:lang w:eastAsia="ru-RU"/>
        </w:rPr>
      </w:pPr>
      <w:r w:rsidRPr="00C14AF5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  <w:shd w:val="clear" w:color="auto" w:fill="FFFFFF"/>
          <w:lang w:eastAsia="ru-RU"/>
        </w:rPr>
        <w:t>«До свидания детский сад! Здравствуй школа!»</w:t>
      </w:r>
    </w:p>
    <w:p w14:paraId="6CE66CB5" w14:textId="0FC06909" w:rsidR="00C14AF5" w:rsidRPr="00D66A58" w:rsidRDefault="00C14AF5" w:rsidP="00C14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56"/>
          <w:szCs w:val="56"/>
          <w:lang w:eastAsia="ru-RU"/>
        </w:rPr>
      </w:pPr>
      <w:r w:rsidRPr="00D66A58"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  <w:br/>
      </w:r>
      <w:r w:rsidRPr="00C14AF5">
        <w:drawing>
          <wp:inline distT="0" distB="0" distL="0" distR="0" wp14:anchorId="638A32CB" wp14:editId="411568A9">
            <wp:extent cx="5682143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1359" cy="36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45A0" w14:textId="6D5CE3FF" w:rsidR="00C14AF5" w:rsidRDefault="00C14AF5" w:rsidP="00C14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A3AE37" w14:textId="77777777" w:rsidR="00C14AF5" w:rsidRPr="00D66A58" w:rsidRDefault="00C14AF5" w:rsidP="00C14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ACFE4B" w14:textId="77777777" w:rsidR="00C14AF5" w:rsidRPr="00D66A58" w:rsidRDefault="00C14AF5" w:rsidP="00C14A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</w:p>
    <w:p w14:paraId="33A43DB1" w14:textId="77777777" w:rsidR="00C14AF5" w:rsidRPr="00D66A58" w:rsidRDefault="00C14AF5" w:rsidP="00C14A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первой квалификационной категории</w:t>
      </w:r>
    </w:p>
    <w:p w14:paraId="3EDF7CDA" w14:textId="77777777" w:rsidR="00C14AF5" w:rsidRPr="00D66A58" w:rsidRDefault="00C14AF5" w:rsidP="00C14A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Горяничева Е. Н.</w:t>
      </w:r>
    </w:p>
    <w:p w14:paraId="1EC590F6" w14:textId="77777777" w:rsidR="00C14AF5" w:rsidRPr="00D66A58" w:rsidRDefault="00C14AF5" w:rsidP="00C14A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56F813" w14:textId="77777777" w:rsidR="00C14AF5" w:rsidRPr="00D66A58" w:rsidRDefault="00C14AF5" w:rsidP="00C14AF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DB0031" w14:textId="04AF1795" w:rsidR="00C14AF5" w:rsidRPr="00C14AF5" w:rsidRDefault="00C14AF5" w:rsidP="00C14A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Калуга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6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EB262E3" w14:textId="4C287303" w:rsidR="00C14AF5" w:rsidRPr="00C14AF5" w:rsidRDefault="00C14AF5" w:rsidP="00C14AF5">
      <w:pPr>
        <w:spacing w:line="360" w:lineRule="auto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C14AF5">
        <w:rPr>
          <w:rFonts w:ascii="Times New Roman" w:hAnsi="Times New Roman" w:cs="Times New Roman"/>
          <w:color w:val="C00000"/>
          <w:sz w:val="40"/>
          <w:szCs w:val="40"/>
        </w:rPr>
        <w:lastRenderedPageBreak/>
        <w:t>"</w:t>
      </w:r>
      <w:bookmarkStart w:id="0" w:name="_Hlk72696814"/>
      <w:r w:rsidRPr="00C14AF5">
        <w:rPr>
          <w:rFonts w:ascii="Times New Roman" w:hAnsi="Times New Roman" w:cs="Times New Roman"/>
          <w:color w:val="C00000"/>
          <w:sz w:val="40"/>
          <w:szCs w:val="40"/>
        </w:rPr>
        <w:t>До свидания детский сад! Здравствуй школа!</w:t>
      </w:r>
      <w:bookmarkEnd w:id="0"/>
      <w:r w:rsidRPr="00C14AF5">
        <w:rPr>
          <w:rFonts w:ascii="Times New Roman" w:hAnsi="Times New Roman" w:cs="Times New Roman"/>
          <w:color w:val="C00000"/>
          <w:sz w:val="40"/>
          <w:szCs w:val="40"/>
        </w:rPr>
        <w:t>"</w:t>
      </w:r>
    </w:p>
    <w:p w14:paraId="1809F421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Переход ребёнка из дошкольного учреждения в начальную школу – ответственный период, сопровождающийся кризисом 7 лет. Ребёнок становится более самостоятельным, начинает рассуждать, аргументировать свои поступки и замечать не состыковки в действиях взрослых. Всё это часто приводит к изменению поведения ребёнка, он становится более импульсивным, непослушным, и в то же время ему необходимо личное пространство, когда он может побыть наедине со своим собственным «Я». </w:t>
      </w:r>
    </w:p>
    <w:p w14:paraId="555BBBFF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>На протяжении всей жизни ребёнка основной его деятельностью являлась игра, с переходом в школу игровая деятельность уступила место учебной деятельности. Для ребёнка в корне изменился его мир, всё то, к чему он привык в детском саду, разительно отличается от новой школьной жизни. Ребёнок старается перестроиться, но у него не во всём это получается, и это пугает его. В связи с этим могут возникнуть проблемы.</w:t>
      </w:r>
    </w:p>
    <w:p w14:paraId="52D62BDD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 Для того чтобы их избежать, необходимо обратить внимание на следующие аспекты: </w:t>
      </w:r>
    </w:p>
    <w:p w14:paraId="0C7281AB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1. Перед переходом малыша в школу, измените режим дня – раньше вставать, раньше ложиться, ведь организму тоже нужно помочь перестроиться. </w:t>
      </w:r>
    </w:p>
    <w:p w14:paraId="379FE295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>2. Сводите, ребёнка на экскурсию в школу, покажите, где находится раздевалка, столовая, туалет, его класс, познакомьте с учителем. Так ребёнок будет чувствовать себя гораздо увереннее!</w:t>
      </w:r>
    </w:p>
    <w:p w14:paraId="00F06A77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 3. Переход в школу – стресс для ребёнка, проявляющийся в разных формах. Не перегружайте психику малыша, отдавая его в новую секцию, выждите немного времени - после адаптации, ребёнок с увлечением познакомится с дополнительными видами деятельности.</w:t>
      </w:r>
    </w:p>
    <w:p w14:paraId="4C5DEB7B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lastRenderedPageBreak/>
        <w:t xml:space="preserve"> 4. Необходимо иметь много свободного времени при адаптации малыша к школьной жизни. Возьмите отпуск, провожайте и встречайте его, будьте рядом при необходимости. Осознание, что мама и папа рядом – успокаивает ребёнка, помогает справиться с нерешительностью. </w:t>
      </w:r>
    </w:p>
    <w:p w14:paraId="3CF5CF9B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5. Настройте детей на позитивное отношение к школе, рассказав забавные истории из своей жизни, покажите фотографии – дети увлечены всем, что связано с их родителями. </w:t>
      </w:r>
    </w:p>
    <w:p w14:paraId="1BBE7A0C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6. Каждому ребёнку необходимо своё пространство: организуйте малышу собственный уголок, со столом, стулом, и полками, где он будет заниматься учебной деятельностью и хранить предметы, относящиеся к школе. </w:t>
      </w:r>
    </w:p>
    <w:p w14:paraId="0501CF62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7. Несколько лет жизни малыша его авторитетом являлись родители и воспитатели, с переходом в начальную школу, авторитетом становится учитель. Помогите ребёнку полюбить его, научите уважать. </w:t>
      </w:r>
    </w:p>
    <w:p w14:paraId="3AB6C625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>8. Ребёнок чувствует себя счастливым, когда понимает, что им интересуются. Спрашивайте, как ребёнок провёл день в школе, с кем подружился, что ел на обед – не ограничивайте себя в вопросах!</w:t>
      </w:r>
    </w:p>
    <w:p w14:paraId="6DA217C7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 9. Ребёнку любого возраста важны любовь и понимание. Сами по себе неудачи не несут разрушительного характера, но это в том случае, когда при неудаче дети встречают понимание и поддержку со стороны близких. В обратном случае самооценка детей может сильно пострадать. Оставьте малышу право на ошибку, любите ребенка таким, какой он есть!</w:t>
      </w:r>
    </w:p>
    <w:p w14:paraId="39985B3C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 10. Хвалите детей! Не стоит перехваливать за то, что ребёнок и так должен делать, но отмечайте каждое его достижение, будь то самостоятельное решение примера или желание сделать открытку учителю. </w:t>
      </w:r>
    </w:p>
    <w:p w14:paraId="4700E194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11. Ребёнок - первоклассник, прежде всего ребёнок. Игра была ведущей деятельностью всю его жизнь, не прекращайте игровую деятельность с переходом в школу – устраивайте увлекательные игровые занятия! </w:t>
      </w:r>
    </w:p>
    <w:p w14:paraId="6FB7F457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lastRenderedPageBreak/>
        <w:t xml:space="preserve">12. Помогайте ребёнку в выполнении заданий, но давайте возможность проявить самостоятельность. Будьте терпеливы, если ваш первоклассник заявит, что справится сам. Поддерживайте веру ребёнка в собственные силы! </w:t>
      </w:r>
    </w:p>
    <w:p w14:paraId="5FA15CF3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13. Научите ребенка содержать учебное место в чистоте и порядке. </w:t>
      </w:r>
    </w:p>
    <w:p w14:paraId="29DC9BD8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14. Тренируйте чётко формулировать мысли на основе игровых упражнений, описания картинок, тогда в школе у детей не будет проблем с устными ответами. </w:t>
      </w:r>
    </w:p>
    <w:p w14:paraId="0F7E15C6" w14:textId="77777777" w:rsidR="00C14AF5" w:rsidRDefault="00C14AF5" w:rsidP="00C14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F5">
        <w:rPr>
          <w:rFonts w:ascii="Times New Roman" w:hAnsi="Times New Roman" w:cs="Times New Roman"/>
          <w:sz w:val="28"/>
          <w:szCs w:val="28"/>
        </w:rPr>
        <w:t xml:space="preserve">15. Помогите ребёнку подружиться с детьми! Играйте вместе с ними на улице, устраивайте увлекательные конкурсы, приглашайте в гости, ведь наравне с учебной деятельностью у ребёнка с новой жизнью включается новый компонент – общение. </w:t>
      </w:r>
    </w:p>
    <w:p w14:paraId="68C9BD9B" w14:textId="77777777" w:rsidR="00C14AF5" w:rsidRDefault="00C14AF5" w:rsidP="00C14AF5">
      <w:pPr>
        <w:spacing w:line="360" w:lineRule="auto"/>
        <w:ind w:firstLine="708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  <w:r w:rsidRPr="00C14AF5">
        <w:rPr>
          <w:rFonts w:ascii="Monotype Corsiva" w:hAnsi="Monotype Corsiva" w:cs="Times New Roman"/>
          <w:color w:val="FF0000"/>
          <w:sz w:val="72"/>
          <w:szCs w:val="72"/>
        </w:rPr>
        <w:t xml:space="preserve">Пусть школа принесёт </w:t>
      </w:r>
    </w:p>
    <w:p w14:paraId="0E58D25B" w14:textId="77777777" w:rsidR="00C14AF5" w:rsidRDefault="00C14AF5" w:rsidP="00C14AF5">
      <w:pPr>
        <w:spacing w:line="360" w:lineRule="auto"/>
        <w:ind w:firstLine="708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  <w:r w:rsidRPr="00C14AF5">
        <w:rPr>
          <w:rFonts w:ascii="Monotype Corsiva" w:hAnsi="Monotype Corsiva" w:cs="Times New Roman"/>
          <w:color w:val="FF0000"/>
          <w:sz w:val="72"/>
          <w:szCs w:val="72"/>
        </w:rPr>
        <w:t xml:space="preserve">вашей семье </w:t>
      </w:r>
    </w:p>
    <w:p w14:paraId="15EFD0B0" w14:textId="008AABA1" w:rsidR="004665B7" w:rsidRPr="00C14AF5" w:rsidRDefault="00C14AF5" w:rsidP="00C14AF5">
      <w:pPr>
        <w:spacing w:line="360" w:lineRule="auto"/>
        <w:ind w:firstLine="708"/>
        <w:jc w:val="center"/>
        <w:rPr>
          <w:rFonts w:ascii="Monotype Corsiva" w:hAnsi="Monotype Corsiva" w:cs="Times New Roman"/>
          <w:color w:val="FF0000"/>
          <w:sz w:val="72"/>
          <w:szCs w:val="72"/>
        </w:rPr>
      </w:pPr>
      <w:r w:rsidRPr="00C14AF5">
        <w:rPr>
          <w:rFonts w:ascii="Monotype Corsiva" w:hAnsi="Monotype Corsiva" w:cs="Times New Roman"/>
          <w:color w:val="FF0000"/>
          <w:sz w:val="72"/>
          <w:szCs w:val="72"/>
        </w:rPr>
        <w:t xml:space="preserve">только </w:t>
      </w:r>
      <w:bookmarkStart w:id="1" w:name="_GoBack"/>
      <w:bookmarkEnd w:id="1"/>
      <w:r w:rsidRPr="00C14AF5">
        <w:rPr>
          <w:rFonts w:ascii="Monotype Corsiva" w:hAnsi="Monotype Corsiva" w:cs="Times New Roman"/>
          <w:color w:val="FF0000"/>
          <w:sz w:val="72"/>
          <w:szCs w:val="72"/>
        </w:rPr>
        <w:t>положительные эмоции!!!!</w:t>
      </w:r>
    </w:p>
    <w:sectPr w:rsidR="004665B7" w:rsidRPr="00C1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B2"/>
    <w:rsid w:val="002539B2"/>
    <w:rsid w:val="004665B7"/>
    <w:rsid w:val="00C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DC4A"/>
  <w15:chartTrackingRefBased/>
  <w15:docId w15:val="{9627B3C6-6AC8-4F77-B50D-E2EA6C5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1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2021-05-23T18:11:00Z</dcterms:created>
  <dcterms:modified xsi:type="dcterms:W3CDTF">2021-05-23T18:18:00Z</dcterms:modified>
</cp:coreProperties>
</file>